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795DA5" w14:textId="77777777" w:rsidR="00F66E25" w:rsidRPr="009706AD" w:rsidRDefault="00F66E25" w:rsidP="009706AD">
      <w:pPr>
        <w:spacing w:after="0"/>
        <w:rPr>
          <w:rFonts w:ascii="Times New Roman" w:hAnsi="Times New Roman"/>
          <w:sz w:val="20"/>
          <w:szCs w:val="20"/>
        </w:rPr>
      </w:pPr>
    </w:p>
    <w:tbl>
      <w:tblPr>
        <w:tblW w:w="16160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7"/>
        <w:gridCol w:w="2818"/>
        <w:gridCol w:w="2671"/>
        <w:gridCol w:w="2639"/>
        <w:gridCol w:w="2345"/>
        <w:gridCol w:w="3310"/>
      </w:tblGrid>
      <w:tr w:rsidR="00942669" w:rsidRPr="00F96BD7" w14:paraId="28BEC921" w14:textId="77777777" w:rsidTr="00076525">
        <w:tc>
          <w:tcPr>
            <w:tcW w:w="2377" w:type="dxa"/>
            <w:vMerge w:val="restart"/>
            <w:shd w:val="clear" w:color="auto" w:fill="auto"/>
            <w:vAlign w:val="center"/>
          </w:tcPr>
          <w:p w14:paraId="630A6878" w14:textId="77777777" w:rsidR="00F66E25" w:rsidRPr="00F96BD7" w:rsidRDefault="00F66E25" w:rsidP="009706AD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F96BD7">
              <w:rPr>
                <w:rFonts w:ascii="Cambria" w:hAnsi="Cambria"/>
                <w:b/>
                <w:bCs/>
                <w:sz w:val="24"/>
                <w:szCs w:val="24"/>
              </w:rPr>
              <w:t>Numer</w:t>
            </w:r>
            <w:r w:rsidRPr="00F96BD7">
              <w:rPr>
                <w:rFonts w:ascii="Cambria" w:hAnsi="Cambria"/>
                <w:b/>
                <w:bCs/>
                <w:sz w:val="24"/>
                <w:szCs w:val="24"/>
              </w:rPr>
              <w:br/>
              <w:t>i temat lekcji</w:t>
            </w:r>
          </w:p>
        </w:tc>
        <w:tc>
          <w:tcPr>
            <w:tcW w:w="2818" w:type="dxa"/>
            <w:shd w:val="clear" w:color="auto" w:fill="auto"/>
            <w:vAlign w:val="center"/>
          </w:tcPr>
          <w:p w14:paraId="389FE6A7" w14:textId="77777777" w:rsidR="00F66E25" w:rsidRPr="00F96BD7" w:rsidRDefault="00F66E25" w:rsidP="001876DE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F96BD7">
              <w:rPr>
                <w:rFonts w:ascii="Cambria" w:hAnsi="Cambria"/>
                <w:b/>
                <w:sz w:val="24"/>
                <w:szCs w:val="24"/>
              </w:rPr>
              <w:t xml:space="preserve">Wymagania </w:t>
            </w:r>
            <w:r w:rsidR="001876DE" w:rsidRPr="00F96BD7">
              <w:rPr>
                <w:rFonts w:ascii="Cambria" w:hAnsi="Cambria"/>
                <w:b/>
                <w:sz w:val="24"/>
                <w:szCs w:val="24"/>
              </w:rPr>
              <w:t>na</w:t>
            </w:r>
          </w:p>
          <w:p w14:paraId="139A74B9" w14:textId="7A35980E" w:rsidR="001876DE" w:rsidRPr="00F96BD7" w:rsidRDefault="001876DE" w:rsidP="001876DE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F96BD7">
              <w:rPr>
                <w:rFonts w:ascii="Cambria" w:hAnsi="Cambria"/>
                <w:b/>
                <w:sz w:val="24"/>
                <w:szCs w:val="24"/>
              </w:rPr>
              <w:t>ocenę dopuszczającą</w:t>
            </w:r>
          </w:p>
        </w:tc>
        <w:tc>
          <w:tcPr>
            <w:tcW w:w="2671" w:type="dxa"/>
            <w:shd w:val="clear" w:color="auto" w:fill="auto"/>
            <w:vAlign w:val="center"/>
          </w:tcPr>
          <w:p w14:paraId="6ACEF44D" w14:textId="70826C85" w:rsidR="001876DE" w:rsidRPr="00F96BD7" w:rsidRDefault="00F66E25" w:rsidP="001876DE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F96BD7">
              <w:rPr>
                <w:rFonts w:ascii="Cambria" w:hAnsi="Cambria"/>
                <w:b/>
                <w:sz w:val="24"/>
                <w:szCs w:val="24"/>
              </w:rPr>
              <w:t xml:space="preserve">Wymagania </w:t>
            </w:r>
            <w:r w:rsidR="001876DE" w:rsidRPr="00F96BD7">
              <w:rPr>
                <w:rFonts w:ascii="Cambria" w:hAnsi="Cambria"/>
                <w:b/>
                <w:sz w:val="24"/>
                <w:szCs w:val="24"/>
              </w:rPr>
              <w:t>na</w:t>
            </w:r>
          </w:p>
          <w:p w14:paraId="716E13BE" w14:textId="770CAD64" w:rsidR="00F66E25" w:rsidRPr="00F96BD7" w:rsidRDefault="00F66E25" w:rsidP="009706AD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F96BD7">
              <w:rPr>
                <w:rFonts w:ascii="Cambria" w:hAnsi="Cambria"/>
                <w:b/>
                <w:sz w:val="24"/>
                <w:szCs w:val="24"/>
              </w:rPr>
              <w:t>ocen</w:t>
            </w:r>
            <w:r w:rsidR="001876DE" w:rsidRPr="00F96BD7">
              <w:rPr>
                <w:rFonts w:ascii="Cambria" w:hAnsi="Cambria"/>
                <w:b/>
                <w:sz w:val="24"/>
                <w:szCs w:val="24"/>
              </w:rPr>
              <w:t>ę</w:t>
            </w:r>
            <w:r w:rsidRPr="00F96BD7">
              <w:rPr>
                <w:rFonts w:ascii="Cambria" w:hAnsi="Cambria"/>
                <w:b/>
                <w:sz w:val="24"/>
                <w:szCs w:val="24"/>
              </w:rPr>
              <w:t xml:space="preserve"> dostateczn</w:t>
            </w:r>
            <w:r w:rsidR="001876DE" w:rsidRPr="00F96BD7">
              <w:rPr>
                <w:rFonts w:ascii="Cambria" w:hAnsi="Cambria"/>
                <w:b/>
                <w:sz w:val="24"/>
                <w:szCs w:val="24"/>
              </w:rPr>
              <w:t>ą</w:t>
            </w:r>
          </w:p>
        </w:tc>
        <w:tc>
          <w:tcPr>
            <w:tcW w:w="2639" w:type="dxa"/>
            <w:shd w:val="clear" w:color="auto" w:fill="auto"/>
            <w:vAlign w:val="center"/>
          </w:tcPr>
          <w:p w14:paraId="26F856F0" w14:textId="5572B56A" w:rsidR="00F66E25" w:rsidRPr="00F96BD7" w:rsidRDefault="00F66E25" w:rsidP="009706AD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F96BD7">
              <w:rPr>
                <w:rFonts w:ascii="Cambria" w:hAnsi="Cambria"/>
                <w:b/>
                <w:sz w:val="24"/>
                <w:szCs w:val="24"/>
              </w:rPr>
              <w:t xml:space="preserve">Wymagania </w:t>
            </w:r>
            <w:r w:rsidR="001876DE" w:rsidRPr="00F96BD7">
              <w:rPr>
                <w:rFonts w:ascii="Cambria" w:hAnsi="Cambria"/>
                <w:b/>
                <w:sz w:val="24"/>
                <w:szCs w:val="24"/>
              </w:rPr>
              <w:t>na</w:t>
            </w:r>
          </w:p>
          <w:p w14:paraId="202BF2DB" w14:textId="0DA34737" w:rsidR="00F66E25" w:rsidRPr="00F96BD7" w:rsidRDefault="00F66E25" w:rsidP="009706AD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F96BD7">
              <w:rPr>
                <w:rFonts w:ascii="Cambria" w:hAnsi="Cambria"/>
                <w:b/>
                <w:sz w:val="24"/>
                <w:szCs w:val="24"/>
              </w:rPr>
              <w:t>ocen</w:t>
            </w:r>
            <w:r w:rsidR="001876DE" w:rsidRPr="00F96BD7">
              <w:rPr>
                <w:rFonts w:ascii="Cambria" w:hAnsi="Cambria"/>
                <w:b/>
                <w:sz w:val="24"/>
                <w:szCs w:val="24"/>
              </w:rPr>
              <w:t>ę</w:t>
            </w:r>
            <w:r w:rsidRPr="00F96BD7">
              <w:rPr>
                <w:rFonts w:ascii="Cambria" w:hAnsi="Cambria"/>
                <w:b/>
                <w:sz w:val="24"/>
                <w:szCs w:val="24"/>
              </w:rPr>
              <w:t xml:space="preserve"> dobr</w:t>
            </w:r>
            <w:r w:rsidR="001876DE" w:rsidRPr="00F96BD7">
              <w:rPr>
                <w:rFonts w:ascii="Cambria" w:hAnsi="Cambria"/>
                <w:b/>
                <w:sz w:val="24"/>
                <w:szCs w:val="24"/>
              </w:rPr>
              <w:t>ą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511081D7" w14:textId="56577BC0" w:rsidR="00F66E25" w:rsidRPr="00F96BD7" w:rsidRDefault="00F66E25" w:rsidP="009706AD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F96BD7">
              <w:rPr>
                <w:rFonts w:ascii="Cambria" w:hAnsi="Cambria"/>
                <w:b/>
                <w:sz w:val="24"/>
                <w:szCs w:val="24"/>
              </w:rPr>
              <w:t xml:space="preserve">Wymagania </w:t>
            </w:r>
            <w:r w:rsidR="001876DE" w:rsidRPr="00F96BD7">
              <w:rPr>
                <w:rFonts w:ascii="Cambria" w:hAnsi="Cambria"/>
                <w:b/>
                <w:sz w:val="24"/>
                <w:szCs w:val="24"/>
              </w:rPr>
              <w:t>na</w:t>
            </w:r>
          </w:p>
          <w:p w14:paraId="0151FD7C" w14:textId="7F2A15F4" w:rsidR="00F66E25" w:rsidRPr="00F96BD7" w:rsidRDefault="00F66E25" w:rsidP="009706AD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F96BD7">
              <w:rPr>
                <w:rFonts w:ascii="Cambria" w:hAnsi="Cambria"/>
                <w:b/>
                <w:sz w:val="24"/>
                <w:szCs w:val="24"/>
              </w:rPr>
              <w:t>ocen</w:t>
            </w:r>
            <w:r w:rsidR="001876DE" w:rsidRPr="00F96BD7">
              <w:rPr>
                <w:rFonts w:ascii="Cambria" w:hAnsi="Cambria"/>
                <w:b/>
                <w:sz w:val="24"/>
                <w:szCs w:val="24"/>
              </w:rPr>
              <w:t>ę</w:t>
            </w:r>
            <w:r w:rsidRPr="00F96BD7">
              <w:rPr>
                <w:rFonts w:ascii="Cambria" w:hAnsi="Cambria"/>
                <w:b/>
                <w:sz w:val="24"/>
                <w:szCs w:val="24"/>
              </w:rPr>
              <w:t xml:space="preserve"> bardzo dobr</w:t>
            </w:r>
            <w:r w:rsidR="001876DE" w:rsidRPr="00F96BD7">
              <w:rPr>
                <w:rFonts w:ascii="Cambria" w:hAnsi="Cambria"/>
                <w:b/>
                <w:sz w:val="24"/>
                <w:szCs w:val="24"/>
              </w:rPr>
              <w:t>ą</w:t>
            </w:r>
          </w:p>
        </w:tc>
        <w:tc>
          <w:tcPr>
            <w:tcW w:w="3310" w:type="dxa"/>
            <w:shd w:val="clear" w:color="auto" w:fill="auto"/>
            <w:vAlign w:val="center"/>
          </w:tcPr>
          <w:p w14:paraId="4176327F" w14:textId="1447BF62" w:rsidR="00F66E25" w:rsidRPr="00F96BD7" w:rsidRDefault="00F66E25" w:rsidP="009706AD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F96BD7">
              <w:rPr>
                <w:rFonts w:ascii="Cambria" w:hAnsi="Cambria"/>
                <w:b/>
                <w:sz w:val="24"/>
                <w:szCs w:val="24"/>
              </w:rPr>
              <w:t>Wymagania</w:t>
            </w:r>
            <w:r w:rsidR="001876DE" w:rsidRPr="00F96BD7">
              <w:rPr>
                <w:rFonts w:ascii="Cambria" w:hAnsi="Cambria"/>
                <w:b/>
                <w:sz w:val="24"/>
                <w:szCs w:val="24"/>
              </w:rPr>
              <w:t xml:space="preserve"> na</w:t>
            </w:r>
          </w:p>
          <w:p w14:paraId="6E7C11AB" w14:textId="0FDE5DA0" w:rsidR="00F66E25" w:rsidRPr="00F96BD7" w:rsidRDefault="00F66E25" w:rsidP="009706AD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F96BD7">
              <w:rPr>
                <w:rFonts w:ascii="Cambria" w:hAnsi="Cambria"/>
                <w:b/>
                <w:sz w:val="24"/>
                <w:szCs w:val="24"/>
              </w:rPr>
              <w:t>ocen</w:t>
            </w:r>
            <w:r w:rsidR="001876DE" w:rsidRPr="00F96BD7">
              <w:rPr>
                <w:rFonts w:ascii="Cambria" w:hAnsi="Cambria"/>
                <w:b/>
                <w:sz w:val="24"/>
                <w:szCs w:val="24"/>
              </w:rPr>
              <w:t>ę</w:t>
            </w:r>
            <w:r w:rsidRPr="00F96BD7">
              <w:rPr>
                <w:rFonts w:ascii="Cambria" w:hAnsi="Cambria"/>
                <w:b/>
                <w:sz w:val="24"/>
                <w:szCs w:val="24"/>
              </w:rPr>
              <w:t xml:space="preserve"> celując</w:t>
            </w:r>
            <w:r w:rsidR="001876DE" w:rsidRPr="00F96BD7">
              <w:rPr>
                <w:rFonts w:ascii="Cambria" w:hAnsi="Cambria"/>
                <w:b/>
                <w:sz w:val="24"/>
                <w:szCs w:val="24"/>
              </w:rPr>
              <w:t>ą</w:t>
            </w:r>
          </w:p>
        </w:tc>
      </w:tr>
      <w:tr w:rsidR="00076525" w:rsidRPr="00F96BD7" w14:paraId="171A8EAE" w14:textId="77777777" w:rsidTr="00076525">
        <w:tc>
          <w:tcPr>
            <w:tcW w:w="2377" w:type="dxa"/>
            <w:vMerge/>
            <w:shd w:val="clear" w:color="auto" w:fill="auto"/>
            <w:vAlign w:val="center"/>
          </w:tcPr>
          <w:p w14:paraId="3A36C224" w14:textId="77777777" w:rsidR="00076525" w:rsidRPr="00F96BD7" w:rsidRDefault="00076525" w:rsidP="00076525">
            <w:pPr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bookmarkStart w:id="0" w:name="_GoBack" w:colFirst="1" w:colLast="5"/>
          </w:p>
        </w:tc>
        <w:tc>
          <w:tcPr>
            <w:tcW w:w="2818" w:type="dxa"/>
            <w:shd w:val="clear" w:color="auto" w:fill="auto"/>
            <w:vAlign w:val="center"/>
          </w:tcPr>
          <w:p w14:paraId="61C2C009" w14:textId="12B7B6FE" w:rsidR="00076525" w:rsidRPr="00F96BD7" w:rsidRDefault="00076525" w:rsidP="00076525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Słuchacz potrafi:</w:t>
            </w:r>
          </w:p>
        </w:tc>
        <w:tc>
          <w:tcPr>
            <w:tcW w:w="2671" w:type="dxa"/>
            <w:shd w:val="clear" w:color="auto" w:fill="auto"/>
            <w:vAlign w:val="center"/>
          </w:tcPr>
          <w:p w14:paraId="074DF4C3" w14:textId="2203219D" w:rsidR="00076525" w:rsidRPr="00F96BD7" w:rsidRDefault="00076525" w:rsidP="00076525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Słuchacz potrafi to, co na ocenę dopuszczającą, oraz:</w:t>
            </w:r>
          </w:p>
        </w:tc>
        <w:tc>
          <w:tcPr>
            <w:tcW w:w="2639" w:type="dxa"/>
            <w:shd w:val="clear" w:color="auto" w:fill="auto"/>
            <w:vAlign w:val="center"/>
          </w:tcPr>
          <w:p w14:paraId="54B387FF" w14:textId="0026AFAC" w:rsidR="00076525" w:rsidRPr="00F96BD7" w:rsidRDefault="00076525" w:rsidP="00076525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Słuchacz potrafi to, co na ocenę dostateczną, oraz: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06753375" w14:textId="6CB40B0A" w:rsidR="00076525" w:rsidRPr="00F96BD7" w:rsidRDefault="00076525" w:rsidP="00076525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Słuchacz potrafi to, co na ocenę dobrą, oraz:</w:t>
            </w:r>
          </w:p>
        </w:tc>
        <w:tc>
          <w:tcPr>
            <w:tcW w:w="3310" w:type="dxa"/>
            <w:shd w:val="clear" w:color="auto" w:fill="auto"/>
            <w:vAlign w:val="center"/>
          </w:tcPr>
          <w:p w14:paraId="5943BF9B" w14:textId="0D1D93A7" w:rsidR="00076525" w:rsidRPr="00F96BD7" w:rsidRDefault="00076525" w:rsidP="00076525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Słuchacz potrafi to, co na ocenę bardzo dobrą, oraz:</w:t>
            </w:r>
          </w:p>
        </w:tc>
      </w:tr>
      <w:bookmarkEnd w:id="0"/>
      <w:tr w:rsidR="00656CE7" w:rsidRPr="00F96BD7" w14:paraId="694B0960" w14:textId="77777777" w:rsidTr="00501602">
        <w:tc>
          <w:tcPr>
            <w:tcW w:w="16160" w:type="dxa"/>
            <w:gridSpan w:val="6"/>
            <w:shd w:val="clear" w:color="auto" w:fill="auto"/>
            <w:vAlign w:val="center"/>
          </w:tcPr>
          <w:p w14:paraId="70E055DE" w14:textId="77777777" w:rsidR="00656CE7" w:rsidRPr="00F96BD7" w:rsidRDefault="00F241CB" w:rsidP="009706AD">
            <w:pPr>
              <w:snapToGrid w:val="0"/>
              <w:spacing w:after="0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F96BD7">
              <w:rPr>
                <w:rFonts w:ascii="Cambria" w:hAnsi="Cambria"/>
                <w:b/>
                <w:bCs/>
                <w:sz w:val="24"/>
                <w:szCs w:val="24"/>
              </w:rPr>
              <w:t>POZYTYWIZM</w:t>
            </w:r>
            <w:r w:rsidR="00656CE7" w:rsidRPr="00F96BD7">
              <w:rPr>
                <w:rFonts w:ascii="Cambria" w:hAnsi="Cambria"/>
                <w:b/>
                <w:bCs/>
                <w:sz w:val="24"/>
                <w:szCs w:val="24"/>
              </w:rPr>
              <w:t xml:space="preserve"> – O EPOCE</w:t>
            </w:r>
          </w:p>
        </w:tc>
      </w:tr>
      <w:tr w:rsidR="000A77F5" w:rsidRPr="00F96BD7" w14:paraId="346D1FCE" w14:textId="77777777" w:rsidTr="00076525">
        <w:tc>
          <w:tcPr>
            <w:tcW w:w="2377" w:type="dxa"/>
            <w:shd w:val="clear" w:color="auto" w:fill="D9D9D9"/>
          </w:tcPr>
          <w:p w14:paraId="7EB39F15" w14:textId="5C3818BB" w:rsidR="006A6B63" w:rsidRPr="00F96BD7" w:rsidRDefault="006A6B63" w:rsidP="004152FD">
            <w:pPr>
              <w:pStyle w:val="Bezodstpw"/>
              <w:spacing w:line="276" w:lineRule="auto"/>
              <w:rPr>
                <w:rFonts w:ascii="Cambria" w:hAnsi="Cambria"/>
                <w:b/>
                <w:sz w:val="24"/>
                <w:szCs w:val="24"/>
              </w:rPr>
            </w:pPr>
          </w:p>
          <w:p w14:paraId="4BEAE875" w14:textId="77777777" w:rsidR="000A77F5" w:rsidRPr="00F96BD7" w:rsidRDefault="000A77F5" w:rsidP="004152FD">
            <w:pPr>
              <w:pStyle w:val="Bezodstpw"/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Piękna epoka pary i elektryczności</w:t>
            </w:r>
          </w:p>
          <w:p w14:paraId="0DE4A5DA" w14:textId="720E2EC6" w:rsidR="000A77F5" w:rsidRPr="00F96BD7" w:rsidRDefault="00CF73EB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Przemiany społeczne i życie codzienne w drugiej połowie XIX wieku</w:t>
            </w:r>
          </w:p>
        </w:tc>
        <w:tc>
          <w:tcPr>
            <w:tcW w:w="2818" w:type="dxa"/>
            <w:shd w:val="clear" w:color="auto" w:fill="D9D9D9"/>
          </w:tcPr>
          <w:p w14:paraId="17BB4B67" w14:textId="77777777" w:rsidR="000A77F5" w:rsidRPr="00F96BD7" w:rsidRDefault="000A77F5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wyjaśni</w:t>
            </w:r>
            <w:r w:rsidR="00131EE5" w:rsidRPr="00F96BD7">
              <w:rPr>
                <w:rFonts w:ascii="Cambria" w:hAnsi="Cambria"/>
                <w:sz w:val="24"/>
                <w:szCs w:val="24"/>
              </w:rPr>
              <w:t>ć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etymologię terminu „pozytywizm”</w:t>
            </w:r>
          </w:p>
          <w:p w14:paraId="07487288" w14:textId="77777777" w:rsidR="000A77F5" w:rsidRPr="00F96BD7" w:rsidRDefault="000A77F5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określ</w:t>
            </w:r>
            <w:r w:rsidR="00131EE5" w:rsidRPr="00F96BD7">
              <w:rPr>
                <w:rFonts w:ascii="Cambria" w:hAnsi="Cambria"/>
                <w:sz w:val="24"/>
                <w:szCs w:val="24"/>
              </w:rPr>
              <w:t>ić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ramy czasowe pozytywizmu europejskiego </w:t>
            </w:r>
          </w:p>
          <w:p w14:paraId="015E8328" w14:textId="77777777" w:rsidR="000A77F5" w:rsidRPr="00F96BD7" w:rsidRDefault="000A77F5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71" w:type="dxa"/>
            <w:shd w:val="clear" w:color="auto" w:fill="D9D9D9"/>
          </w:tcPr>
          <w:p w14:paraId="21DA4E67" w14:textId="77777777" w:rsidR="00131EE5" w:rsidRPr="00F96BD7" w:rsidRDefault="00131EE5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wskazać przemiany cywilizacyjne i społeczne, które ukształtowały epokę</w:t>
            </w:r>
          </w:p>
          <w:p w14:paraId="4EFE9A16" w14:textId="77777777" w:rsidR="000A77F5" w:rsidRPr="00F96BD7" w:rsidRDefault="000A77F5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39" w:type="dxa"/>
            <w:shd w:val="clear" w:color="auto" w:fill="D9D9D9"/>
          </w:tcPr>
          <w:p w14:paraId="186A2D13" w14:textId="77777777" w:rsidR="00131EE5" w:rsidRPr="00F96BD7" w:rsidRDefault="00131EE5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wyjaśnić pojęcia związane ze światopoglądem pozytywistycznym</w:t>
            </w:r>
          </w:p>
          <w:p w14:paraId="3C50036D" w14:textId="18544B2E" w:rsidR="000A77F5" w:rsidRPr="00F96BD7" w:rsidRDefault="000A77F5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45" w:type="dxa"/>
            <w:shd w:val="clear" w:color="auto" w:fill="D9D9D9"/>
          </w:tcPr>
          <w:p w14:paraId="64A0380C" w14:textId="479B3961" w:rsidR="000A77F5" w:rsidRPr="00F96BD7" w:rsidRDefault="00C3757E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F7370B" w:rsidRPr="00F96BD7">
              <w:rPr>
                <w:rFonts w:ascii="Cambria" w:hAnsi="Cambria"/>
                <w:sz w:val="24"/>
                <w:szCs w:val="24"/>
              </w:rPr>
              <w:t>wyjaśnić, w jaki sposób przemiany cywilizacyjne wpłynęły na specyfikę epoki</w:t>
            </w:r>
          </w:p>
        </w:tc>
        <w:tc>
          <w:tcPr>
            <w:tcW w:w="3310" w:type="dxa"/>
            <w:shd w:val="clear" w:color="auto" w:fill="D9D9D9"/>
          </w:tcPr>
          <w:p w14:paraId="71932130" w14:textId="7F990C32" w:rsidR="000A77F5" w:rsidRPr="00F96BD7" w:rsidRDefault="00C3757E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omówić rolę prasy w drugiej połowie XIX wieku</w:t>
            </w:r>
          </w:p>
        </w:tc>
      </w:tr>
      <w:tr w:rsidR="000A77F5" w:rsidRPr="00F96BD7" w14:paraId="16A6F60A" w14:textId="77777777" w:rsidTr="00076525">
        <w:tc>
          <w:tcPr>
            <w:tcW w:w="2377" w:type="dxa"/>
            <w:shd w:val="clear" w:color="auto" w:fill="D9D9D9"/>
          </w:tcPr>
          <w:p w14:paraId="5969F4EE" w14:textId="4658BC26" w:rsidR="006A6B63" w:rsidRPr="00F96BD7" w:rsidRDefault="000A77F5" w:rsidP="004152FD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F96BD7">
              <w:rPr>
                <w:rFonts w:ascii="Cambria" w:hAnsi="Cambria"/>
                <w:b/>
                <w:bCs/>
                <w:sz w:val="24"/>
                <w:szCs w:val="24"/>
              </w:rPr>
              <w:t xml:space="preserve"> </w:t>
            </w:r>
          </w:p>
          <w:p w14:paraId="50E63928" w14:textId="77777777" w:rsidR="000A77F5" w:rsidRPr="00F96BD7" w:rsidRDefault="000A77F5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bCs/>
                <w:sz w:val="24"/>
                <w:szCs w:val="24"/>
              </w:rPr>
              <w:t xml:space="preserve">Wprowadzenie do pozytywizmu polskiego </w:t>
            </w:r>
          </w:p>
        </w:tc>
        <w:tc>
          <w:tcPr>
            <w:tcW w:w="2818" w:type="dxa"/>
            <w:shd w:val="clear" w:color="auto" w:fill="D9D9D9"/>
          </w:tcPr>
          <w:p w14:paraId="2B2BA68C" w14:textId="77777777" w:rsidR="00131EE5" w:rsidRPr="00F96BD7" w:rsidRDefault="00131EE5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określić ramy czasowe pozytywizmu polskiego </w:t>
            </w:r>
          </w:p>
          <w:p w14:paraId="44A11BBB" w14:textId="77777777" w:rsidR="00131EE5" w:rsidRPr="00F96BD7" w:rsidRDefault="00131EE5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opisać przemiany cywilizacyjne na ziemiach polskich w okresie pozytywizmu</w:t>
            </w:r>
          </w:p>
          <w:p w14:paraId="73B1AAB9" w14:textId="77777777" w:rsidR="000A77F5" w:rsidRPr="00F96BD7" w:rsidRDefault="000A77F5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71" w:type="dxa"/>
            <w:shd w:val="clear" w:color="auto" w:fill="D9D9D9"/>
          </w:tcPr>
          <w:p w14:paraId="01EF7A97" w14:textId="77777777" w:rsidR="00131EE5" w:rsidRPr="00F96BD7" w:rsidRDefault="00131EE5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omówić hasła pozytywizmu polskiego</w:t>
            </w:r>
            <w:r w:rsidR="00471526" w:rsidRPr="00F96BD7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14:paraId="5B3E9E3D" w14:textId="77777777" w:rsidR="000A77F5" w:rsidRPr="00F96BD7" w:rsidRDefault="000A77F5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39" w:type="dxa"/>
            <w:shd w:val="clear" w:color="auto" w:fill="D9D9D9"/>
          </w:tcPr>
          <w:p w14:paraId="0C496A86" w14:textId="77777777" w:rsidR="000A77F5" w:rsidRPr="00F96BD7" w:rsidRDefault="00131EE5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porówn</w:t>
            </w:r>
            <w:r w:rsidR="008B7892" w:rsidRPr="00F96BD7">
              <w:rPr>
                <w:rFonts w:ascii="Cambria" w:hAnsi="Cambria"/>
                <w:sz w:val="24"/>
                <w:szCs w:val="24"/>
              </w:rPr>
              <w:t>ać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pozytywizm polski i europejski </w:t>
            </w:r>
          </w:p>
        </w:tc>
        <w:tc>
          <w:tcPr>
            <w:tcW w:w="2345" w:type="dxa"/>
            <w:shd w:val="clear" w:color="auto" w:fill="D9D9D9"/>
          </w:tcPr>
          <w:p w14:paraId="7788516C" w14:textId="77777777" w:rsidR="00131EE5" w:rsidRPr="00F96BD7" w:rsidRDefault="00131EE5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6A6B63" w:rsidRPr="00F96BD7">
              <w:rPr>
                <w:rFonts w:ascii="Cambria" w:hAnsi="Cambria"/>
                <w:bCs/>
                <w:sz w:val="24"/>
                <w:szCs w:val="24"/>
              </w:rPr>
              <w:t xml:space="preserve">dokonać analizy </w:t>
            </w:r>
            <w:r w:rsidRPr="00F96BD7">
              <w:rPr>
                <w:rFonts w:ascii="Cambria" w:hAnsi="Cambria"/>
                <w:sz w:val="24"/>
                <w:szCs w:val="24"/>
              </w:rPr>
              <w:t>rol</w:t>
            </w:r>
            <w:r w:rsidR="006A6B63" w:rsidRPr="00F96BD7">
              <w:rPr>
                <w:rFonts w:ascii="Cambria" w:hAnsi="Cambria"/>
                <w:sz w:val="24"/>
                <w:szCs w:val="24"/>
              </w:rPr>
              <w:t>i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powstania styczniowego w kształtowaniu się pozytywizmu polskiego </w:t>
            </w:r>
          </w:p>
          <w:p w14:paraId="43A885A9" w14:textId="77777777" w:rsidR="000A77F5" w:rsidRPr="00F96BD7" w:rsidRDefault="000A77F5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310" w:type="dxa"/>
            <w:shd w:val="clear" w:color="auto" w:fill="D9D9D9"/>
          </w:tcPr>
          <w:p w14:paraId="64AB31EB" w14:textId="298AB515" w:rsidR="000A77F5" w:rsidRPr="00F96BD7" w:rsidRDefault="00A249E4" w:rsidP="004152FD">
            <w:pPr>
              <w:snapToGrid w:val="0"/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F96BD7">
              <w:rPr>
                <w:rFonts w:ascii="Cambria" w:hAnsi="Cambria"/>
                <w:bCs/>
                <w:sz w:val="24"/>
                <w:szCs w:val="24"/>
              </w:rPr>
              <w:t>• przedstawić rozwój prasy na ziemiach polskich i omówić jego rolę</w:t>
            </w:r>
          </w:p>
        </w:tc>
      </w:tr>
      <w:tr w:rsidR="000A77F5" w:rsidRPr="00F96BD7" w14:paraId="65CB5EFC" w14:textId="77777777" w:rsidTr="00076525">
        <w:tc>
          <w:tcPr>
            <w:tcW w:w="2377" w:type="dxa"/>
            <w:shd w:val="clear" w:color="auto" w:fill="D9D9D9"/>
          </w:tcPr>
          <w:p w14:paraId="406A002C" w14:textId="51325EF4" w:rsidR="006A6B63" w:rsidRPr="00F96BD7" w:rsidRDefault="006A6B63" w:rsidP="004152FD">
            <w:pPr>
              <w:pStyle w:val="Bezodstpw"/>
              <w:spacing w:line="276" w:lineRule="auto"/>
              <w:rPr>
                <w:rFonts w:ascii="Cambria" w:hAnsi="Cambria"/>
                <w:b/>
                <w:sz w:val="24"/>
                <w:szCs w:val="24"/>
              </w:rPr>
            </w:pPr>
          </w:p>
          <w:p w14:paraId="3D956755" w14:textId="77777777" w:rsidR="000A77F5" w:rsidRPr="00F96BD7" w:rsidRDefault="000A77F5" w:rsidP="004152FD">
            <w:pPr>
              <w:pStyle w:val="Bezodstpw"/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Sztuka epoki pozytywizmu</w:t>
            </w:r>
          </w:p>
        </w:tc>
        <w:tc>
          <w:tcPr>
            <w:tcW w:w="2818" w:type="dxa"/>
            <w:shd w:val="clear" w:color="auto" w:fill="D9D9D9"/>
          </w:tcPr>
          <w:p w14:paraId="27AA0F6E" w14:textId="77777777" w:rsidR="008B7892" w:rsidRPr="00F96BD7" w:rsidRDefault="008B7892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wymienić najważniejszych twórców i dzieła </w:t>
            </w:r>
            <w:r w:rsidR="006A6B63" w:rsidRPr="00F96BD7">
              <w:rPr>
                <w:rFonts w:ascii="Cambria" w:hAnsi="Cambria"/>
                <w:sz w:val="24"/>
                <w:szCs w:val="24"/>
              </w:rPr>
              <w:t xml:space="preserve">z </w:t>
            </w:r>
            <w:r w:rsidRPr="00F96BD7">
              <w:rPr>
                <w:rFonts w:ascii="Cambria" w:hAnsi="Cambria"/>
                <w:sz w:val="24"/>
                <w:szCs w:val="24"/>
              </w:rPr>
              <w:lastRenderedPageBreak/>
              <w:t>drugiej połowy XIX wieku</w:t>
            </w:r>
          </w:p>
          <w:p w14:paraId="421EC9D9" w14:textId="77777777" w:rsidR="000A77F5" w:rsidRPr="00F96BD7" w:rsidRDefault="008B7892" w:rsidP="004152FD">
            <w:pPr>
              <w:snapToGrid w:val="0"/>
              <w:spacing w:after="0"/>
              <w:rPr>
                <w:rFonts w:ascii="Cambria" w:hAnsi="Cambria"/>
                <w:i/>
                <w:iCs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wyjaśnić </w:t>
            </w:r>
            <w:r w:rsidR="006A6B63" w:rsidRPr="00F96BD7">
              <w:rPr>
                <w:rFonts w:ascii="Cambria" w:hAnsi="Cambria"/>
                <w:sz w:val="24"/>
                <w:szCs w:val="24"/>
              </w:rPr>
              <w:t xml:space="preserve">znaczenie </w:t>
            </w:r>
            <w:r w:rsidRPr="00F96BD7">
              <w:rPr>
                <w:rFonts w:ascii="Cambria" w:hAnsi="Cambria"/>
                <w:sz w:val="24"/>
                <w:szCs w:val="24"/>
              </w:rPr>
              <w:t>poję</w:t>
            </w:r>
            <w:r w:rsidR="006A6B63" w:rsidRPr="00F96BD7">
              <w:rPr>
                <w:rFonts w:ascii="Cambria" w:hAnsi="Cambria"/>
                <w:sz w:val="24"/>
                <w:szCs w:val="24"/>
              </w:rPr>
              <w:t>ć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: </w:t>
            </w:r>
            <w:r w:rsidRPr="00F96BD7">
              <w:rPr>
                <w:rFonts w:ascii="Cambria" w:hAnsi="Cambria"/>
                <w:i/>
                <w:iCs/>
                <w:sz w:val="24"/>
                <w:szCs w:val="24"/>
              </w:rPr>
              <w:t>realizm</w:t>
            </w:r>
            <w:r w:rsidRPr="00F96BD7">
              <w:rPr>
                <w:rFonts w:ascii="Cambria" w:hAnsi="Cambria"/>
                <w:iCs/>
                <w:sz w:val="24"/>
                <w:szCs w:val="24"/>
              </w:rPr>
              <w:t xml:space="preserve">, </w:t>
            </w:r>
            <w:r w:rsidRPr="00F96BD7">
              <w:rPr>
                <w:rFonts w:ascii="Cambria" w:hAnsi="Cambria"/>
                <w:i/>
                <w:iCs/>
                <w:sz w:val="24"/>
                <w:szCs w:val="24"/>
              </w:rPr>
              <w:t>akademizm</w:t>
            </w:r>
            <w:r w:rsidRPr="00F96BD7">
              <w:rPr>
                <w:rFonts w:ascii="Cambria" w:hAnsi="Cambria"/>
                <w:iCs/>
                <w:sz w:val="24"/>
                <w:szCs w:val="24"/>
              </w:rPr>
              <w:t xml:space="preserve">, </w:t>
            </w:r>
            <w:r w:rsidRPr="00F96BD7">
              <w:rPr>
                <w:rFonts w:ascii="Cambria" w:hAnsi="Cambria"/>
                <w:i/>
                <w:iCs/>
                <w:sz w:val="24"/>
                <w:szCs w:val="24"/>
              </w:rPr>
              <w:t>eklektyzm</w:t>
            </w:r>
            <w:r w:rsidRPr="00F96BD7">
              <w:rPr>
                <w:rFonts w:ascii="Cambria" w:hAnsi="Cambria"/>
                <w:iCs/>
                <w:sz w:val="24"/>
                <w:szCs w:val="24"/>
              </w:rPr>
              <w:t xml:space="preserve">, </w:t>
            </w:r>
            <w:r w:rsidRPr="00F96BD7">
              <w:rPr>
                <w:rFonts w:ascii="Cambria" w:hAnsi="Cambria"/>
                <w:i/>
                <w:iCs/>
                <w:sz w:val="24"/>
                <w:szCs w:val="24"/>
              </w:rPr>
              <w:t>naturalizm</w:t>
            </w:r>
            <w:r w:rsidRPr="00F96BD7">
              <w:rPr>
                <w:rFonts w:ascii="Cambria" w:hAnsi="Cambria"/>
                <w:iCs/>
                <w:sz w:val="24"/>
                <w:szCs w:val="24"/>
              </w:rPr>
              <w:t xml:space="preserve">, </w:t>
            </w:r>
            <w:r w:rsidRPr="00F96BD7">
              <w:rPr>
                <w:rFonts w:ascii="Cambria" w:hAnsi="Cambria"/>
                <w:i/>
                <w:iCs/>
                <w:sz w:val="24"/>
                <w:szCs w:val="24"/>
              </w:rPr>
              <w:t>malarstwo historyczne</w:t>
            </w:r>
          </w:p>
        </w:tc>
        <w:tc>
          <w:tcPr>
            <w:tcW w:w="2671" w:type="dxa"/>
            <w:shd w:val="clear" w:color="auto" w:fill="D9D9D9"/>
          </w:tcPr>
          <w:p w14:paraId="32327056" w14:textId="77777777" w:rsidR="008B7892" w:rsidRPr="00F96BD7" w:rsidRDefault="008B7892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317697" w:rsidRPr="00F96BD7">
              <w:rPr>
                <w:rFonts w:ascii="Cambria" w:hAnsi="Cambria"/>
                <w:sz w:val="24"/>
                <w:szCs w:val="24"/>
              </w:rPr>
              <w:t>omówić</w:t>
            </w:r>
            <w:r w:rsidR="006A6B63" w:rsidRPr="00F96BD7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na wybranym przykładzie </w:t>
            </w:r>
            <w:r w:rsidR="006A6B63" w:rsidRPr="00F96BD7">
              <w:rPr>
                <w:rFonts w:ascii="Cambria" w:hAnsi="Cambria"/>
                <w:sz w:val="24"/>
                <w:szCs w:val="24"/>
              </w:rPr>
              <w:t>istotę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realizmu</w:t>
            </w:r>
          </w:p>
          <w:p w14:paraId="540C594D" w14:textId="77777777" w:rsidR="000A77F5" w:rsidRPr="00F96BD7" w:rsidRDefault="008B7892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6A6B63" w:rsidRPr="00F96BD7">
              <w:rPr>
                <w:rFonts w:ascii="Cambria" w:hAnsi="Cambria"/>
                <w:sz w:val="24"/>
                <w:szCs w:val="24"/>
              </w:rPr>
              <w:t xml:space="preserve">omówić </w:t>
            </w:r>
            <w:r w:rsidRPr="00F96BD7">
              <w:rPr>
                <w:rFonts w:ascii="Cambria" w:hAnsi="Cambria"/>
                <w:sz w:val="24"/>
                <w:szCs w:val="24"/>
              </w:rPr>
              <w:t>na wybranym przykładzie istotę malarstwa historycznego</w:t>
            </w:r>
          </w:p>
        </w:tc>
        <w:tc>
          <w:tcPr>
            <w:tcW w:w="2639" w:type="dxa"/>
            <w:shd w:val="clear" w:color="auto" w:fill="D9D9D9"/>
          </w:tcPr>
          <w:p w14:paraId="78CAB271" w14:textId="77777777" w:rsidR="008B7892" w:rsidRPr="00F96BD7" w:rsidRDefault="008B7892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lastRenderedPageBreak/>
              <w:t xml:space="preserve">• omówić architekturę </w:t>
            </w:r>
            <w:r w:rsidR="00317697" w:rsidRPr="00F96BD7">
              <w:rPr>
                <w:rFonts w:ascii="Cambria" w:hAnsi="Cambria"/>
                <w:sz w:val="24"/>
                <w:szCs w:val="24"/>
              </w:rPr>
              <w:t xml:space="preserve">z </w:t>
            </w:r>
            <w:r w:rsidRPr="00F96BD7">
              <w:rPr>
                <w:rFonts w:ascii="Cambria" w:hAnsi="Cambria"/>
                <w:sz w:val="24"/>
                <w:szCs w:val="24"/>
              </w:rPr>
              <w:t>drugiej połowy XIX wieku</w:t>
            </w:r>
          </w:p>
          <w:p w14:paraId="132C803B" w14:textId="4AFBE66D" w:rsidR="000A77F5" w:rsidRPr="00F96BD7" w:rsidRDefault="000A77F5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45" w:type="dxa"/>
            <w:shd w:val="clear" w:color="auto" w:fill="D9D9D9"/>
          </w:tcPr>
          <w:p w14:paraId="0DA1964D" w14:textId="3CC3B32C" w:rsidR="000A77F5" w:rsidRPr="00F96BD7" w:rsidRDefault="007A0F52" w:rsidP="007A0F52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wyjaśnić przyczyny popularności malarstwa </w:t>
            </w:r>
            <w:r w:rsidRPr="00F96BD7">
              <w:rPr>
                <w:rFonts w:ascii="Cambria" w:hAnsi="Cambria"/>
                <w:sz w:val="24"/>
                <w:szCs w:val="24"/>
              </w:rPr>
              <w:lastRenderedPageBreak/>
              <w:t>historycznego w Polsce</w:t>
            </w:r>
          </w:p>
        </w:tc>
        <w:tc>
          <w:tcPr>
            <w:tcW w:w="3310" w:type="dxa"/>
            <w:shd w:val="clear" w:color="auto" w:fill="D9D9D9"/>
          </w:tcPr>
          <w:p w14:paraId="0E4BE412" w14:textId="77777777" w:rsidR="007A0F52" w:rsidRPr="00F96BD7" w:rsidRDefault="007A0F52" w:rsidP="007A0F52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Pr="00F96BD7">
              <w:rPr>
                <w:rFonts w:ascii="Cambria" w:hAnsi="Cambria"/>
                <w:bCs/>
                <w:sz w:val="24"/>
                <w:szCs w:val="24"/>
              </w:rPr>
              <w:t xml:space="preserve">dokonać analizy </w:t>
            </w:r>
            <w:r w:rsidRPr="00F96BD7">
              <w:rPr>
                <w:rFonts w:ascii="Cambria" w:hAnsi="Cambria"/>
                <w:sz w:val="24"/>
                <w:szCs w:val="24"/>
              </w:rPr>
              <w:t>dzieła sztuki na podstawie podanych kryteriów</w:t>
            </w:r>
          </w:p>
          <w:p w14:paraId="0C0BAFBE" w14:textId="77777777" w:rsidR="000A77F5" w:rsidRDefault="000A77F5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  <w:p w14:paraId="1A951ECD" w14:textId="3761BEE7" w:rsidR="00E83991" w:rsidRPr="00E83991" w:rsidRDefault="00E83991" w:rsidP="00E83991">
            <w:pPr>
              <w:tabs>
                <w:tab w:val="left" w:pos="2084"/>
              </w:tabs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lastRenderedPageBreak/>
              <w:tab/>
            </w:r>
          </w:p>
        </w:tc>
      </w:tr>
      <w:tr w:rsidR="000A77F5" w:rsidRPr="00F96BD7" w14:paraId="352144A5" w14:textId="77777777" w:rsidTr="00501602">
        <w:tc>
          <w:tcPr>
            <w:tcW w:w="16160" w:type="dxa"/>
            <w:gridSpan w:val="6"/>
            <w:shd w:val="clear" w:color="auto" w:fill="auto"/>
            <w:vAlign w:val="center"/>
          </w:tcPr>
          <w:p w14:paraId="4607D272" w14:textId="77777777" w:rsidR="000A77F5" w:rsidRPr="00F96BD7" w:rsidRDefault="000A77F5" w:rsidP="004152FD">
            <w:pPr>
              <w:snapToGrid w:val="0"/>
              <w:spacing w:after="0"/>
              <w:ind w:right="41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F96BD7">
              <w:rPr>
                <w:rFonts w:ascii="Cambria" w:hAnsi="Cambria"/>
                <w:b/>
                <w:sz w:val="24"/>
                <w:szCs w:val="24"/>
              </w:rPr>
              <w:lastRenderedPageBreak/>
              <w:t>POZYTYWIZM – TEKSTY Z EPOKI I NAWIĄZANIA</w:t>
            </w:r>
          </w:p>
        </w:tc>
      </w:tr>
      <w:tr w:rsidR="000A77F5" w:rsidRPr="00F96BD7" w14:paraId="69B424F8" w14:textId="77777777" w:rsidTr="00076525">
        <w:tc>
          <w:tcPr>
            <w:tcW w:w="2377" w:type="dxa"/>
            <w:shd w:val="clear" w:color="auto" w:fill="D9D9D9"/>
          </w:tcPr>
          <w:p w14:paraId="585330A0" w14:textId="29F8E4D2" w:rsidR="00317697" w:rsidRPr="00F96BD7" w:rsidRDefault="00317697" w:rsidP="004152FD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0A7D5D4B" w14:textId="77777777" w:rsidR="000A77F5" w:rsidRPr="00F96BD7" w:rsidRDefault="000A77F5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bCs/>
                <w:sz w:val="24"/>
                <w:szCs w:val="24"/>
              </w:rPr>
              <w:t>Wprowadzenie do literatury pozytywistycznej</w:t>
            </w:r>
          </w:p>
        </w:tc>
        <w:tc>
          <w:tcPr>
            <w:tcW w:w="2818" w:type="dxa"/>
            <w:shd w:val="clear" w:color="auto" w:fill="D9D9D9"/>
          </w:tcPr>
          <w:p w14:paraId="0670C0B2" w14:textId="77777777" w:rsidR="000A77F5" w:rsidRPr="00F96BD7" w:rsidRDefault="000A203A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wymienić gatunki literackie popularne w pozytywizmie</w:t>
            </w:r>
          </w:p>
          <w:p w14:paraId="2E9D13DA" w14:textId="77777777" w:rsidR="000A203A" w:rsidRPr="00F96BD7" w:rsidRDefault="000A203A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317697" w:rsidRPr="00F96BD7">
              <w:rPr>
                <w:rFonts w:ascii="Cambria" w:hAnsi="Cambria"/>
                <w:sz w:val="24"/>
                <w:szCs w:val="24"/>
              </w:rPr>
              <w:t>z</w:t>
            </w:r>
            <w:r w:rsidRPr="00F96BD7">
              <w:rPr>
                <w:rFonts w:ascii="Cambria" w:hAnsi="Cambria"/>
                <w:sz w:val="24"/>
                <w:szCs w:val="24"/>
              </w:rPr>
              <w:t>definiować gatunki literackie popularne w pozytywizmie</w:t>
            </w:r>
          </w:p>
        </w:tc>
        <w:tc>
          <w:tcPr>
            <w:tcW w:w="2671" w:type="dxa"/>
            <w:shd w:val="clear" w:color="auto" w:fill="D9D9D9"/>
          </w:tcPr>
          <w:p w14:paraId="5B0F6BF5" w14:textId="77777777" w:rsidR="000A77F5" w:rsidRPr="00F96BD7" w:rsidRDefault="000A203A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317697" w:rsidRPr="00F96BD7">
              <w:rPr>
                <w:rFonts w:ascii="Cambria" w:hAnsi="Cambria"/>
                <w:sz w:val="24"/>
                <w:szCs w:val="24"/>
              </w:rPr>
              <w:t>s</w:t>
            </w:r>
            <w:r w:rsidRPr="00F96BD7">
              <w:rPr>
                <w:rFonts w:ascii="Cambria" w:hAnsi="Cambria"/>
                <w:sz w:val="24"/>
                <w:szCs w:val="24"/>
              </w:rPr>
              <w:t>charakteryzować założenia poezji pozytywistycznej w kontekście poprzedniej</w:t>
            </w:r>
            <w:r w:rsidR="00317697" w:rsidRPr="00F96BD7">
              <w:rPr>
                <w:rFonts w:ascii="Cambria" w:hAnsi="Cambria"/>
                <w:sz w:val="24"/>
                <w:szCs w:val="24"/>
              </w:rPr>
              <w:t xml:space="preserve"> epoki</w:t>
            </w:r>
          </w:p>
        </w:tc>
        <w:tc>
          <w:tcPr>
            <w:tcW w:w="2639" w:type="dxa"/>
            <w:shd w:val="clear" w:color="auto" w:fill="D9D9D9"/>
          </w:tcPr>
          <w:p w14:paraId="79AD8711" w14:textId="77777777" w:rsidR="000A203A" w:rsidRPr="00F96BD7" w:rsidRDefault="000A203A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omówić służebną rolę powieści tendencyjnej</w:t>
            </w:r>
          </w:p>
          <w:p w14:paraId="11239B0E" w14:textId="64ACFE71" w:rsidR="000A77F5" w:rsidRPr="00F96BD7" w:rsidRDefault="000A77F5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45" w:type="dxa"/>
            <w:shd w:val="clear" w:color="auto" w:fill="D9D9D9"/>
          </w:tcPr>
          <w:p w14:paraId="036249AE" w14:textId="5BAA2BA9" w:rsidR="000A77F5" w:rsidRPr="00F96BD7" w:rsidRDefault="00680294" w:rsidP="00680294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określić przyczyny popularności powieści historycznej w Polsce</w:t>
            </w:r>
          </w:p>
        </w:tc>
        <w:tc>
          <w:tcPr>
            <w:tcW w:w="3310" w:type="dxa"/>
            <w:shd w:val="clear" w:color="auto" w:fill="D9D9D9"/>
          </w:tcPr>
          <w:p w14:paraId="0A241C09" w14:textId="77777777" w:rsidR="00680294" w:rsidRPr="00F96BD7" w:rsidRDefault="00680294" w:rsidP="00680294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</w:t>
            </w:r>
            <w:r w:rsidRPr="00F96BD7">
              <w:rPr>
                <w:rFonts w:ascii="Cambria" w:hAnsi="Cambria"/>
                <w:bCs/>
                <w:sz w:val="24"/>
                <w:szCs w:val="24"/>
              </w:rPr>
              <w:t xml:space="preserve">dokonać analizy </w:t>
            </w:r>
            <w:r w:rsidRPr="00F96BD7">
              <w:rPr>
                <w:rFonts w:ascii="Cambria" w:hAnsi="Cambria"/>
                <w:sz w:val="24"/>
                <w:szCs w:val="24"/>
              </w:rPr>
              <w:t>przyczyn popularności gatunków epickich w okresie pozytywizmu</w:t>
            </w:r>
          </w:p>
          <w:p w14:paraId="6CB1526E" w14:textId="1B6EF119" w:rsidR="000A77F5" w:rsidRPr="00F96BD7" w:rsidRDefault="000A77F5" w:rsidP="004152FD">
            <w:pPr>
              <w:snapToGrid w:val="0"/>
              <w:spacing w:after="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A77F5" w:rsidRPr="00F96BD7" w14:paraId="14C5E337" w14:textId="77777777" w:rsidTr="00076525">
        <w:tc>
          <w:tcPr>
            <w:tcW w:w="2377" w:type="dxa"/>
            <w:shd w:val="clear" w:color="auto" w:fill="D9D9D9"/>
          </w:tcPr>
          <w:p w14:paraId="78EF0AA7" w14:textId="3DA001A5" w:rsidR="00DA3955" w:rsidRPr="00F96BD7" w:rsidRDefault="00DA3955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Poezja czasów niepoetyckich</w:t>
            </w:r>
          </w:p>
          <w:p w14:paraId="5512A098" w14:textId="59CD030D" w:rsidR="00317697" w:rsidRPr="00F96BD7" w:rsidRDefault="000A77F5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Adam Asnyk </w:t>
            </w:r>
          </w:p>
        </w:tc>
        <w:tc>
          <w:tcPr>
            <w:tcW w:w="2818" w:type="dxa"/>
            <w:shd w:val="clear" w:color="auto" w:fill="D9D9D9"/>
          </w:tcPr>
          <w:p w14:paraId="46A7CC86" w14:textId="77777777" w:rsidR="001D20DD" w:rsidRPr="00F96BD7" w:rsidRDefault="001D20DD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317697" w:rsidRPr="00F96BD7">
              <w:rPr>
                <w:rFonts w:ascii="Cambria" w:hAnsi="Cambria"/>
                <w:sz w:val="24"/>
                <w:szCs w:val="24"/>
              </w:rPr>
              <w:t>z</w:t>
            </w:r>
            <w:r w:rsidRPr="00F96BD7">
              <w:rPr>
                <w:rFonts w:ascii="Cambria" w:hAnsi="Cambria"/>
                <w:sz w:val="24"/>
                <w:szCs w:val="24"/>
              </w:rPr>
              <w:t>relacjonować treść wiersza</w:t>
            </w:r>
          </w:p>
          <w:p w14:paraId="2E5DFA56" w14:textId="77777777" w:rsidR="001D20DD" w:rsidRPr="00F96BD7" w:rsidRDefault="001D20DD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wskazać adresata lirycznego i wypowiedzieć się na temat podmiotu lirycznego</w:t>
            </w:r>
          </w:p>
          <w:p w14:paraId="66597DEC" w14:textId="77777777" w:rsidR="001D20DD" w:rsidRPr="00F96BD7" w:rsidRDefault="001D20DD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określić rodzaj liryki</w:t>
            </w:r>
          </w:p>
          <w:p w14:paraId="1240A7EB" w14:textId="77777777" w:rsidR="000A77F5" w:rsidRPr="00F96BD7" w:rsidRDefault="001D20DD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671" w:type="dxa"/>
            <w:shd w:val="clear" w:color="auto" w:fill="D9D9D9"/>
          </w:tcPr>
          <w:p w14:paraId="5576AC66" w14:textId="77777777" w:rsidR="001D20DD" w:rsidRPr="00F96BD7" w:rsidRDefault="001D20DD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317697" w:rsidRPr="00F96BD7">
              <w:rPr>
                <w:rFonts w:ascii="Cambria" w:hAnsi="Cambria"/>
                <w:sz w:val="24"/>
                <w:szCs w:val="24"/>
              </w:rPr>
              <w:t>s</w:t>
            </w:r>
            <w:r w:rsidRPr="00F96BD7">
              <w:rPr>
                <w:rFonts w:ascii="Cambria" w:hAnsi="Cambria"/>
                <w:sz w:val="24"/>
                <w:szCs w:val="24"/>
              </w:rPr>
              <w:t>formułować postulaty wyrażone przez podmiot liryczny</w:t>
            </w:r>
          </w:p>
          <w:p w14:paraId="44C0B094" w14:textId="77777777" w:rsidR="001D20DD" w:rsidRPr="00F96BD7" w:rsidRDefault="001D20DD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omówić sposób przedstawienia przemiany dziejowej w wierszu</w:t>
            </w:r>
          </w:p>
          <w:p w14:paraId="2F42EA58" w14:textId="77777777" w:rsidR="001D20DD" w:rsidRPr="00F96BD7" w:rsidRDefault="001D20DD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wskazać środki stylistyczne i omówić ich funkcję</w:t>
            </w:r>
          </w:p>
          <w:p w14:paraId="3524FDDF" w14:textId="77777777" w:rsidR="000A77F5" w:rsidRPr="00F96BD7" w:rsidRDefault="000A77F5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39" w:type="dxa"/>
            <w:shd w:val="clear" w:color="auto" w:fill="D9D9D9"/>
          </w:tcPr>
          <w:p w14:paraId="672C2DEC" w14:textId="77777777" w:rsidR="001D20DD" w:rsidRPr="00F96BD7" w:rsidRDefault="001D20DD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317697" w:rsidRPr="00F96BD7">
              <w:rPr>
                <w:rFonts w:ascii="Cambria" w:hAnsi="Cambria"/>
                <w:sz w:val="24"/>
                <w:szCs w:val="24"/>
              </w:rPr>
              <w:t>s</w:t>
            </w:r>
            <w:r w:rsidRPr="00F96BD7">
              <w:rPr>
                <w:rFonts w:ascii="Cambria" w:hAnsi="Cambria"/>
                <w:sz w:val="24"/>
                <w:szCs w:val="24"/>
              </w:rPr>
              <w:t>formułować tezę interpretacyjną</w:t>
            </w:r>
          </w:p>
          <w:p w14:paraId="24EAB5BD" w14:textId="77777777" w:rsidR="001D20DD" w:rsidRPr="00F96BD7" w:rsidRDefault="001D20DD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317697" w:rsidRPr="00F96BD7">
              <w:rPr>
                <w:rFonts w:ascii="Cambria" w:hAnsi="Cambria"/>
                <w:sz w:val="24"/>
                <w:szCs w:val="24"/>
              </w:rPr>
              <w:t>z</w:t>
            </w:r>
            <w:r w:rsidRPr="00F96BD7">
              <w:rPr>
                <w:rFonts w:ascii="Cambria" w:hAnsi="Cambria"/>
                <w:sz w:val="24"/>
                <w:szCs w:val="24"/>
              </w:rPr>
              <w:t>interpretować puentę wiersza</w:t>
            </w:r>
          </w:p>
          <w:p w14:paraId="5B4AE8ED" w14:textId="77777777" w:rsidR="000A77F5" w:rsidRPr="00F96BD7" w:rsidRDefault="000A77F5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45" w:type="dxa"/>
            <w:shd w:val="clear" w:color="auto" w:fill="D9D9D9"/>
          </w:tcPr>
          <w:p w14:paraId="40B94B0B" w14:textId="77777777" w:rsidR="001D20DD" w:rsidRPr="00F96BD7" w:rsidRDefault="001D20DD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317697" w:rsidRPr="00F96BD7">
              <w:rPr>
                <w:rFonts w:ascii="Cambria" w:hAnsi="Cambria"/>
                <w:sz w:val="24"/>
                <w:szCs w:val="24"/>
              </w:rPr>
              <w:t xml:space="preserve">wyjaśnić </w:t>
            </w:r>
            <w:r w:rsidRPr="00F96BD7">
              <w:rPr>
                <w:rFonts w:ascii="Cambria" w:hAnsi="Cambria"/>
                <w:sz w:val="24"/>
                <w:szCs w:val="24"/>
              </w:rPr>
              <w:t>na podstawie tekstu Tadeusza Budrewicza</w:t>
            </w:r>
            <w:r w:rsidR="00317697" w:rsidRPr="00F96BD7">
              <w:rPr>
                <w:rFonts w:ascii="Cambria" w:hAnsi="Cambria"/>
                <w:sz w:val="24"/>
                <w:szCs w:val="24"/>
              </w:rPr>
              <w:t>,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na czym polega imperatywny i wyjaśniający porządek wiersza </w:t>
            </w:r>
            <w:r w:rsidRPr="00F96BD7">
              <w:rPr>
                <w:rFonts w:ascii="Cambria" w:hAnsi="Cambria"/>
                <w:i/>
                <w:iCs/>
                <w:sz w:val="24"/>
                <w:szCs w:val="24"/>
              </w:rPr>
              <w:t>Do młodych</w:t>
            </w:r>
          </w:p>
          <w:p w14:paraId="1F80C2BC" w14:textId="77777777" w:rsidR="000A77F5" w:rsidRPr="00F96BD7" w:rsidRDefault="001D20DD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wskazać dwa style, którymi </w:t>
            </w:r>
            <w:r w:rsidR="00317697" w:rsidRPr="00F96BD7">
              <w:rPr>
                <w:rFonts w:ascii="Cambria" w:hAnsi="Cambria"/>
                <w:sz w:val="24"/>
                <w:szCs w:val="24"/>
              </w:rPr>
              <w:t xml:space="preserve">Adam </w:t>
            </w:r>
            <w:r w:rsidRPr="00F96BD7">
              <w:rPr>
                <w:rFonts w:ascii="Cambria" w:hAnsi="Cambria"/>
                <w:sz w:val="24"/>
                <w:szCs w:val="24"/>
              </w:rPr>
              <w:lastRenderedPageBreak/>
              <w:t xml:space="preserve">Asnyk posługuje się w wierszu </w:t>
            </w:r>
          </w:p>
        </w:tc>
        <w:tc>
          <w:tcPr>
            <w:tcW w:w="3310" w:type="dxa"/>
            <w:shd w:val="clear" w:color="auto" w:fill="D9D9D9"/>
          </w:tcPr>
          <w:p w14:paraId="571BF7D3" w14:textId="77777777" w:rsidR="00680294" w:rsidRPr="00F96BD7" w:rsidRDefault="00680294" w:rsidP="00680294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lastRenderedPageBreak/>
              <w:t>• omówić dychotomię wiersza na poziomie treści i języka</w:t>
            </w:r>
          </w:p>
          <w:p w14:paraId="29BB62B1" w14:textId="39178A28" w:rsidR="000A77F5" w:rsidRPr="00F96BD7" w:rsidRDefault="000A77F5" w:rsidP="004152FD">
            <w:pPr>
              <w:snapToGrid w:val="0"/>
              <w:spacing w:after="0"/>
              <w:ind w:right="410"/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0A77F5" w:rsidRPr="00F96BD7" w14:paraId="09002C41" w14:textId="77777777" w:rsidTr="00076525">
        <w:tc>
          <w:tcPr>
            <w:tcW w:w="2377" w:type="dxa"/>
            <w:shd w:val="clear" w:color="auto" w:fill="D9D9D9"/>
          </w:tcPr>
          <w:p w14:paraId="671BF8D6" w14:textId="5A29ABCA" w:rsidR="00E75F05" w:rsidRPr="00F96BD7" w:rsidRDefault="00E75F05" w:rsidP="004152FD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37260634" w14:textId="19E71568" w:rsidR="000A77F5" w:rsidRPr="00F96BD7" w:rsidRDefault="00E75F05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Pejzaż g</w:t>
            </w:r>
            <w:r w:rsidR="000A77F5" w:rsidRPr="00F96BD7">
              <w:rPr>
                <w:rFonts w:ascii="Cambria" w:hAnsi="Cambria"/>
                <w:sz w:val="24"/>
                <w:szCs w:val="24"/>
              </w:rPr>
              <w:t>órski w liryce</w:t>
            </w:r>
            <w:r w:rsidR="00E749A8" w:rsidRPr="00F96BD7">
              <w:rPr>
                <w:rFonts w:ascii="Cambria" w:hAnsi="Cambria"/>
                <w:sz w:val="24"/>
                <w:szCs w:val="24"/>
              </w:rPr>
              <w:t xml:space="preserve"> – </w:t>
            </w:r>
            <w:r w:rsidR="00E749A8" w:rsidRPr="00F96BD7">
              <w:rPr>
                <w:rFonts w:ascii="Cambria" w:hAnsi="Cambria"/>
                <w:i/>
                <w:iCs/>
                <w:sz w:val="24"/>
                <w:szCs w:val="24"/>
              </w:rPr>
              <w:t>Ulewa</w:t>
            </w:r>
            <w:r w:rsidR="00E749A8" w:rsidRPr="00F96BD7">
              <w:rPr>
                <w:rFonts w:ascii="Cambria" w:hAnsi="Cambria"/>
                <w:sz w:val="24"/>
                <w:szCs w:val="24"/>
              </w:rPr>
              <w:t xml:space="preserve"> Adama Asnyka</w:t>
            </w:r>
          </w:p>
          <w:p w14:paraId="48C8D846" w14:textId="28F34E42" w:rsidR="00D61349" w:rsidRPr="00F96BD7" w:rsidRDefault="00D61349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D9D9D9"/>
          </w:tcPr>
          <w:p w14:paraId="5C1DD809" w14:textId="77777777" w:rsidR="001D20DD" w:rsidRPr="00F96BD7" w:rsidRDefault="001D20DD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E75F05" w:rsidRPr="00F96BD7">
              <w:rPr>
                <w:rFonts w:ascii="Cambria" w:hAnsi="Cambria"/>
                <w:sz w:val="24"/>
                <w:szCs w:val="24"/>
              </w:rPr>
              <w:t>z</w:t>
            </w:r>
            <w:r w:rsidRPr="00F96BD7">
              <w:rPr>
                <w:rFonts w:ascii="Cambria" w:hAnsi="Cambria"/>
                <w:sz w:val="24"/>
                <w:szCs w:val="24"/>
              </w:rPr>
              <w:t>relacjonować treść wiersza</w:t>
            </w:r>
          </w:p>
          <w:p w14:paraId="7FF5AC9B" w14:textId="77777777" w:rsidR="000A77F5" w:rsidRPr="00F96BD7" w:rsidRDefault="001D20DD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wskazać elementy</w:t>
            </w:r>
            <w:r w:rsidR="00E75F05" w:rsidRPr="00F96BD7">
              <w:rPr>
                <w:rFonts w:ascii="Cambria" w:hAnsi="Cambria"/>
                <w:sz w:val="24"/>
                <w:szCs w:val="24"/>
              </w:rPr>
              <w:t xml:space="preserve"> krajobrazu górskiego w utworze</w:t>
            </w:r>
          </w:p>
        </w:tc>
        <w:tc>
          <w:tcPr>
            <w:tcW w:w="2671" w:type="dxa"/>
            <w:shd w:val="clear" w:color="auto" w:fill="D9D9D9"/>
          </w:tcPr>
          <w:p w14:paraId="0EEBA043" w14:textId="77777777" w:rsidR="001D20DD" w:rsidRPr="00F96BD7" w:rsidRDefault="001D20DD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określić rodzaj rymów</w:t>
            </w:r>
          </w:p>
          <w:p w14:paraId="006FD7D3" w14:textId="77777777" w:rsidR="000A77F5" w:rsidRPr="00F96BD7" w:rsidRDefault="001D20DD" w:rsidP="000745FA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wskazać środki stylistyczne</w:t>
            </w:r>
            <w:r w:rsidR="000D1FE0" w:rsidRPr="00F96BD7">
              <w:rPr>
                <w:rFonts w:ascii="Cambria" w:hAnsi="Cambria"/>
                <w:sz w:val="24"/>
                <w:szCs w:val="24"/>
              </w:rPr>
              <w:t xml:space="preserve"> użyte w wierszu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i określi</w:t>
            </w:r>
            <w:r w:rsidR="000745FA" w:rsidRPr="00F96BD7">
              <w:rPr>
                <w:rFonts w:ascii="Cambria" w:hAnsi="Cambria"/>
                <w:sz w:val="24"/>
                <w:szCs w:val="24"/>
              </w:rPr>
              <w:t>ć ich funkcję</w:t>
            </w:r>
          </w:p>
        </w:tc>
        <w:tc>
          <w:tcPr>
            <w:tcW w:w="2639" w:type="dxa"/>
            <w:shd w:val="clear" w:color="auto" w:fill="D9D9D9"/>
          </w:tcPr>
          <w:p w14:paraId="5DB776F1" w14:textId="77777777" w:rsidR="001D20DD" w:rsidRPr="00F96BD7" w:rsidRDefault="001D20DD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wskazać elementy rytmizujące wiersz</w:t>
            </w:r>
          </w:p>
          <w:p w14:paraId="625AEBB8" w14:textId="77777777" w:rsidR="000A77F5" w:rsidRPr="00F96BD7" w:rsidRDefault="000A77F5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45" w:type="dxa"/>
            <w:shd w:val="clear" w:color="auto" w:fill="D9D9D9"/>
          </w:tcPr>
          <w:p w14:paraId="5511D3ED" w14:textId="77777777" w:rsidR="000A77F5" w:rsidRPr="00F96BD7" w:rsidRDefault="001D20DD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omówić sposób dynamizowania liryki na przykładzie utworu </w:t>
            </w:r>
          </w:p>
        </w:tc>
        <w:tc>
          <w:tcPr>
            <w:tcW w:w="3310" w:type="dxa"/>
            <w:shd w:val="clear" w:color="auto" w:fill="D9D9D9"/>
          </w:tcPr>
          <w:p w14:paraId="27FBFC06" w14:textId="4F397426" w:rsidR="000A77F5" w:rsidRPr="00F96BD7" w:rsidRDefault="00FD1DAF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bCs/>
                <w:sz w:val="24"/>
                <w:szCs w:val="24"/>
              </w:rPr>
              <w:t>• dokonać sfunkcjonalizowanej analizy wiersza</w:t>
            </w:r>
          </w:p>
        </w:tc>
      </w:tr>
      <w:tr w:rsidR="000A77F5" w:rsidRPr="00F96BD7" w14:paraId="405C8C9D" w14:textId="77777777" w:rsidTr="00076525">
        <w:tc>
          <w:tcPr>
            <w:tcW w:w="2377" w:type="dxa"/>
            <w:shd w:val="clear" w:color="auto" w:fill="D9D9D9"/>
          </w:tcPr>
          <w:p w14:paraId="66AE6452" w14:textId="2240E0D6" w:rsidR="00E75F05" w:rsidRPr="00F96BD7" w:rsidRDefault="00E75F05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  <w:p w14:paraId="4B4B8C28" w14:textId="77777777" w:rsidR="000A77F5" w:rsidRPr="00F96BD7" w:rsidRDefault="000A77F5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Liryka miłosna Adama Asnyka</w:t>
            </w:r>
          </w:p>
          <w:p w14:paraId="2C4CC9BA" w14:textId="7B5F4F2C" w:rsidR="00D61349" w:rsidRPr="00F96BD7" w:rsidRDefault="00D61349" w:rsidP="004152FD">
            <w:pPr>
              <w:spacing w:after="0"/>
              <w:rPr>
                <w:rFonts w:ascii="Cambria" w:hAnsi="Cambria"/>
                <w:i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D9D9D9"/>
          </w:tcPr>
          <w:p w14:paraId="18E3AD54" w14:textId="77777777" w:rsidR="001D20DD" w:rsidRPr="00F96BD7" w:rsidRDefault="001D20DD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E75F05" w:rsidRPr="00F96BD7">
              <w:rPr>
                <w:rFonts w:ascii="Cambria" w:hAnsi="Cambria"/>
                <w:sz w:val="24"/>
                <w:szCs w:val="24"/>
              </w:rPr>
              <w:t>z</w:t>
            </w:r>
            <w:r w:rsidRPr="00F96BD7">
              <w:rPr>
                <w:rFonts w:ascii="Cambria" w:hAnsi="Cambria"/>
                <w:sz w:val="24"/>
                <w:szCs w:val="24"/>
              </w:rPr>
              <w:t>relacjon</w:t>
            </w:r>
            <w:r w:rsidR="00363325" w:rsidRPr="00F96BD7">
              <w:rPr>
                <w:rFonts w:ascii="Cambria" w:hAnsi="Cambria"/>
                <w:sz w:val="24"/>
                <w:szCs w:val="24"/>
              </w:rPr>
              <w:t>ować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treść wiersza</w:t>
            </w:r>
          </w:p>
          <w:p w14:paraId="717D314D" w14:textId="77777777" w:rsidR="00363325" w:rsidRPr="00F96BD7" w:rsidRDefault="00363325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określić rodzaj liryki</w:t>
            </w:r>
          </w:p>
          <w:p w14:paraId="6AD9433E" w14:textId="77777777" w:rsidR="000A77F5" w:rsidRPr="00F96BD7" w:rsidRDefault="000A77F5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71" w:type="dxa"/>
            <w:shd w:val="clear" w:color="auto" w:fill="D9D9D9"/>
          </w:tcPr>
          <w:p w14:paraId="2BF58D7F" w14:textId="77777777" w:rsidR="00363325" w:rsidRPr="00F96BD7" w:rsidRDefault="00363325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wypowiedzieć się na temat podmiotu lirycznego</w:t>
            </w:r>
          </w:p>
          <w:p w14:paraId="0642113D" w14:textId="77777777" w:rsidR="000A77F5" w:rsidRPr="00F96BD7" w:rsidRDefault="00363325" w:rsidP="000D1FE0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wskazać środki stylistyczne</w:t>
            </w:r>
            <w:r w:rsidR="000D1FE0" w:rsidRPr="00F96BD7">
              <w:rPr>
                <w:rFonts w:ascii="Cambria" w:hAnsi="Cambria"/>
                <w:sz w:val="24"/>
                <w:szCs w:val="24"/>
              </w:rPr>
              <w:t xml:space="preserve"> użyte w wierszu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i określić ich </w:t>
            </w:r>
            <w:r w:rsidR="00E75F05" w:rsidRPr="00F96BD7">
              <w:rPr>
                <w:rFonts w:ascii="Cambria" w:hAnsi="Cambria"/>
                <w:sz w:val="24"/>
                <w:szCs w:val="24"/>
              </w:rPr>
              <w:t>funkcję</w:t>
            </w:r>
          </w:p>
        </w:tc>
        <w:tc>
          <w:tcPr>
            <w:tcW w:w="2639" w:type="dxa"/>
            <w:shd w:val="clear" w:color="auto" w:fill="D9D9D9"/>
          </w:tcPr>
          <w:p w14:paraId="2F9C0B4E" w14:textId="77777777" w:rsidR="000A77F5" w:rsidRPr="00F96BD7" w:rsidRDefault="00363325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omówić kompozycję wiersza </w:t>
            </w:r>
          </w:p>
        </w:tc>
        <w:tc>
          <w:tcPr>
            <w:tcW w:w="2345" w:type="dxa"/>
            <w:shd w:val="clear" w:color="auto" w:fill="D9D9D9"/>
          </w:tcPr>
          <w:p w14:paraId="106A8761" w14:textId="77777777" w:rsidR="00363325" w:rsidRPr="00F96BD7" w:rsidRDefault="00363325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odnaleźć w wierszu ironię i </w:t>
            </w:r>
            <w:r w:rsidR="00E75F05" w:rsidRPr="00F96BD7">
              <w:rPr>
                <w:rFonts w:ascii="Cambria" w:hAnsi="Cambria"/>
                <w:sz w:val="24"/>
                <w:szCs w:val="24"/>
              </w:rPr>
              <w:t>z</w:t>
            </w:r>
            <w:r w:rsidRPr="00F96BD7">
              <w:rPr>
                <w:rFonts w:ascii="Cambria" w:hAnsi="Cambria"/>
                <w:sz w:val="24"/>
                <w:szCs w:val="24"/>
              </w:rPr>
              <w:t>interpretować jej funkcję</w:t>
            </w:r>
          </w:p>
          <w:p w14:paraId="61D8581F" w14:textId="77777777" w:rsidR="000A77F5" w:rsidRPr="00F96BD7" w:rsidRDefault="000A77F5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310" w:type="dxa"/>
            <w:shd w:val="clear" w:color="auto" w:fill="D9D9D9"/>
          </w:tcPr>
          <w:p w14:paraId="43B98CD4" w14:textId="712EC5F0" w:rsidR="000A77F5" w:rsidRPr="00F96BD7" w:rsidRDefault="00F5370D" w:rsidP="004152FD">
            <w:pPr>
              <w:snapToGrid w:val="0"/>
              <w:spacing w:after="0"/>
              <w:ind w:right="410"/>
              <w:rPr>
                <w:rFonts w:ascii="Cambria" w:hAnsi="Cambria"/>
                <w:iCs/>
                <w:sz w:val="24"/>
                <w:szCs w:val="24"/>
              </w:rPr>
            </w:pPr>
            <w:r w:rsidRPr="00F96BD7">
              <w:rPr>
                <w:rFonts w:ascii="Cambria" w:hAnsi="Cambria"/>
                <w:bCs/>
                <w:sz w:val="24"/>
                <w:szCs w:val="24"/>
              </w:rPr>
              <w:t>• dokonać sfunkcjonalizowanej analizy wiersza</w:t>
            </w:r>
          </w:p>
        </w:tc>
      </w:tr>
      <w:tr w:rsidR="00543F1E" w:rsidRPr="00F96BD7" w14:paraId="3D5F2619" w14:textId="77777777" w:rsidTr="00076525">
        <w:tc>
          <w:tcPr>
            <w:tcW w:w="2377" w:type="dxa"/>
            <w:shd w:val="clear" w:color="auto" w:fill="FFFFFF"/>
          </w:tcPr>
          <w:p w14:paraId="5BD3A587" w14:textId="4F2810B6" w:rsidR="00E75F05" w:rsidRPr="00F96BD7" w:rsidRDefault="00E75F05" w:rsidP="004152FD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61821BC2" w14:textId="77777777" w:rsidR="00543F1E" w:rsidRPr="00F96BD7" w:rsidRDefault="00543F1E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Maria Konopnicka, </w:t>
            </w:r>
            <w:r w:rsidRPr="00F96BD7">
              <w:rPr>
                <w:rFonts w:ascii="Cambria" w:hAnsi="Cambria"/>
                <w:i/>
                <w:iCs/>
                <w:sz w:val="24"/>
                <w:szCs w:val="24"/>
              </w:rPr>
              <w:t>Mendel Gdański</w:t>
            </w:r>
          </w:p>
        </w:tc>
        <w:tc>
          <w:tcPr>
            <w:tcW w:w="2818" w:type="dxa"/>
            <w:shd w:val="clear" w:color="auto" w:fill="FFFFFF"/>
          </w:tcPr>
          <w:p w14:paraId="576FDB02" w14:textId="77777777" w:rsidR="00543F1E" w:rsidRPr="00F96BD7" w:rsidRDefault="00543F1E" w:rsidP="004152FD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F96BD7">
              <w:rPr>
                <w:rFonts w:ascii="Cambria" w:hAnsi="Cambria"/>
                <w:bCs/>
                <w:sz w:val="24"/>
                <w:szCs w:val="24"/>
              </w:rPr>
              <w:t xml:space="preserve">• </w:t>
            </w:r>
            <w:r w:rsidR="00E75F05" w:rsidRPr="00F96BD7">
              <w:rPr>
                <w:rFonts w:ascii="Cambria" w:hAnsi="Cambria"/>
                <w:bCs/>
                <w:sz w:val="24"/>
                <w:szCs w:val="24"/>
              </w:rPr>
              <w:t>z</w:t>
            </w:r>
            <w:r w:rsidRPr="00F96BD7">
              <w:rPr>
                <w:rFonts w:ascii="Cambria" w:hAnsi="Cambria"/>
                <w:bCs/>
                <w:sz w:val="24"/>
                <w:szCs w:val="24"/>
              </w:rPr>
              <w:t>relacjonować treść noweli</w:t>
            </w:r>
          </w:p>
          <w:p w14:paraId="7931CD64" w14:textId="77777777" w:rsidR="00543F1E" w:rsidRPr="00F96BD7" w:rsidRDefault="00543F1E" w:rsidP="004152FD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F96BD7">
              <w:rPr>
                <w:rFonts w:ascii="Cambria" w:hAnsi="Cambria"/>
                <w:bCs/>
                <w:sz w:val="24"/>
                <w:szCs w:val="24"/>
              </w:rPr>
              <w:t>• określić rodzaj narracji</w:t>
            </w:r>
          </w:p>
          <w:p w14:paraId="06A1643A" w14:textId="77777777" w:rsidR="00543F1E" w:rsidRPr="00F96BD7" w:rsidRDefault="00543F1E" w:rsidP="004152FD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F96BD7">
              <w:rPr>
                <w:rFonts w:ascii="Cambria" w:hAnsi="Cambria"/>
                <w:bCs/>
                <w:sz w:val="24"/>
                <w:szCs w:val="24"/>
              </w:rPr>
              <w:t>• omówić świat przedstawiony</w:t>
            </w:r>
          </w:p>
          <w:p w14:paraId="788EB1F3" w14:textId="77777777" w:rsidR="00543F1E" w:rsidRPr="00F96BD7" w:rsidRDefault="00543F1E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71" w:type="dxa"/>
            <w:shd w:val="clear" w:color="auto" w:fill="FFFFFF"/>
          </w:tcPr>
          <w:p w14:paraId="154DAFEA" w14:textId="77777777" w:rsidR="00543F1E" w:rsidRPr="00F96BD7" w:rsidRDefault="00543F1E" w:rsidP="004152FD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F96BD7">
              <w:rPr>
                <w:rFonts w:ascii="Cambria" w:hAnsi="Cambria"/>
                <w:bCs/>
                <w:sz w:val="24"/>
                <w:szCs w:val="24"/>
              </w:rPr>
              <w:t>• wskazać cechy gatunkowe utworu</w:t>
            </w:r>
          </w:p>
          <w:p w14:paraId="60626891" w14:textId="77777777" w:rsidR="00543F1E" w:rsidRPr="00F96BD7" w:rsidRDefault="00543F1E" w:rsidP="004152FD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F96BD7">
              <w:rPr>
                <w:rFonts w:ascii="Cambria" w:hAnsi="Cambria"/>
                <w:bCs/>
                <w:sz w:val="24"/>
                <w:szCs w:val="24"/>
              </w:rPr>
              <w:t xml:space="preserve">• omówić kompozycję </w:t>
            </w:r>
            <w:r w:rsidR="00E75F05" w:rsidRPr="00F96BD7">
              <w:rPr>
                <w:rFonts w:ascii="Cambria" w:hAnsi="Cambria"/>
                <w:bCs/>
                <w:sz w:val="24"/>
                <w:szCs w:val="24"/>
              </w:rPr>
              <w:t>utworu</w:t>
            </w:r>
          </w:p>
          <w:p w14:paraId="3A52643C" w14:textId="77777777" w:rsidR="00543F1E" w:rsidRPr="00F96BD7" w:rsidRDefault="00543F1E" w:rsidP="004152FD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F96BD7">
              <w:rPr>
                <w:rFonts w:ascii="Cambria" w:hAnsi="Cambria"/>
                <w:bCs/>
                <w:sz w:val="24"/>
                <w:szCs w:val="24"/>
              </w:rPr>
              <w:t xml:space="preserve">• </w:t>
            </w:r>
            <w:r w:rsidR="00E75F05" w:rsidRPr="00F96BD7">
              <w:rPr>
                <w:rFonts w:ascii="Cambria" w:hAnsi="Cambria"/>
                <w:bCs/>
                <w:sz w:val="24"/>
                <w:szCs w:val="24"/>
              </w:rPr>
              <w:t>s</w:t>
            </w:r>
            <w:r w:rsidRPr="00F96BD7">
              <w:rPr>
                <w:rFonts w:ascii="Cambria" w:hAnsi="Cambria"/>
                <w:bCs/>
                <w:sz w:val="24"/>
                <w:szCs w:val="24"/>
              </w:rPr>
              <w:t>charakteryzować bohaterów noweli</w:t>
            </w:r>
          </w:p>
          <w:p w14:paraId="05DC184F" w14:textId="77777777" w:rsidR="00543F1E" w:rsidRPr="00F96BD7" w:rsidRDefault="00543F1E" w:rsidP="004152FD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F96BD7">
              <w:rPr>
                <w:rFonts w:ascii="Cambria" w:hAnsi="Cambria"/>
                <w:bCs/>
                <w:sz w:val="24"/>
                <w:szCs w:val="24"/>
              </w:rPr>
              <w:t xml:space="preserve">• </w:t>
            </w:r>
            <w:r w:rsidR="00E75F05" w:rsidRPr="00F96BD7">
              <w:rPr>
                <w:rFonts w:ascii="Cambria" w:hAnsi="Cambria"/>
                <w:bCs/>
                <w:sz w:val="24"/>
                <w:szCs w:val="24"/>
              </w:rPr>
              <w:t>wskazać</w:t>
            </w:r>
            <w:r w:rsidRPr="00F96BD7">
              <w:rPr>
                <w:rFonts w:ascii="Cambria" w:hAnsi="Cambria"/>
                <w:bCs/>
                <w:sz w:val="24"/>
                <w:szCs w:val="24"/>
              </w:rPr>
              <w:t xml:space="preserve"> elementy kultury żydowskiej w noweli</w:t>
            </w:r>
          </w:p>
          <w:p w14:paraId="679D3F40" w14:textId="77777777" w:rsidR="00543F1E" w:rsidRPr="00F96BD7" w:rsidRDefault="00543F1E" w:rsidP="004152FD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F96BD7">
              <w:rPr>
                <w:rFonts w:ascii="Cambria" w:hAnsi="Cambria"/>
                <w:bCs/>
                <w:sz w:val="24"/>
                <w:szCs w:val="24"/>
              </w:rPr>
              <w:lastRenderedPageBreak/>
              <w:t>• odnieść treść utworu do światopoglądu pozytyw</w:t>
            </w:r>
            <w:r w:rsidR="009C15CF" w:rsidRPr="00F96BD7">
              <w:rPr>
                <w:rFonts w:ascii="Cambria" w:hAnsi="Cambria"/>
                <w:bCs/>
                <w:sz w:val="24"/>
                <w:szCs w:val="24"/>
              </w:rPr>
              <w:t>istycznego</w:t>
            </w:r>
          </w:p>
        </w:tc>
        <w:tc>
          <w:tcPr>
            <w:tcW w:w="2639" w:type="dxa"/>
            <w:shd w:val="clear" w:color="auto" w:fill="FFFFFF"/>
          </w:tcPr>
          <w:p w14:paraId="16906F11" w14:textId="77777777" w:rsidR="00543F1E" w:rsidRPr="00F96BD7" w:rsidRDefault="00543F1E" w:rsidP="004152FD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F96BD7">
              <w:rPr>
                <w:rFonts w:ascii="Cambria" w:hAnsi="Cambria"/>
                <w:bCs/>
                <w:sz w:val="24"/>
                <w:szCs w:val="24"/>
              </w:rPr>
              <w:lastRenderedPageBreak/>
              <w:t>• omówić kreację tytułowego bohatera</w:t>
            </w:r>
          </w:p>
          <w:p w14:paraId="3E019978" w14:textId="77777777" w:rsidR="00543F1E" w:rsidRPr="00F96BD7" w:rsidRDefault="00543F1E" w:rsidP="004152FD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F96BD7">
              <w:rPr>
                <w:rFonts w:ascii="Cambria" w:hAnsi="Cambria"/>
                <w:bCs/>
                <w:sz w:val="24"/>
                <w:szCs w:val="24"/>
              </w:rPr>
              <w:t>• przedstawić argumentację tytułowego bohatera w odniesieniu do przyczyn pogromu</w:t>
            </w:r>
          </w:p>
          <w:p w14:paraId="5E697692" w14:textId="77777777" w:rsidR="00543F1E" w:rsidRPr="00F96BD7" w:rsidRDefault="00543F1E" w:rsidP="004152FD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F96BD7">
              <w:rPr>
                <w:rFonts w:ascii="Cambria" w:hAnsi="Cambria"/>
                <w:bCs/>
                <w:sz w:val="24"/>
                <w:szCs w:val="24"/>
              </w:rPr>
              <w:t xml:space="preserve">• wskazać elementy stylizacji językowej </w:t>
            </w:r>
            <w:r w:rsidR="00E75F05" w:rsidRPr="00F96BD7">
              <w:rPr>
                <w:rFonts w:ascii="Cambria" w:hAnsi="Cambria"/>
                <w:bCs/>
                <w:sz w:val="24"/>
                <w:szCs w:val="24"/>
              </w:rPr>
              <w:t xml:space="preserve">w </w:t>
            </w:r>
            <w:r w:rsidR="00E75F05" w:rsidRPr="00F96BD7">
              <w:rPr>
                <w:rFonts w:ascii="Cambria" w:hAnsi="Cambria"/>
                <w:bCs/>
                <w:sz w:val="24"/>
                <w:szCs w:val="24"/>
              </w:rPr>
              <w:lastRenderedPageBreak/>
              <w:t xml:space="preserve">utworze </w:t>
            </w:r>
            <w:r w:rsidRPr="00F96BD7">
              <w:rPr>
                <w:rFonts w:ascii="Cambria" w:hAnsi="Cambria"/>
                <w:bCs/>
                <w:sz w:val="24"/>
                <w:szCs w:val="24"/>
              </w:rPr>
              <w:t>i określ</w:t>
            </w:r>
            <w:r w:rsidR="00E75F05" w:rsidRPr="00F96BD7">
              <w:rPr>
                <w:rFonts w:ascii="Cambria" w:hAnsi="Cambria"/>
                <w:bCs/>
                <w:sz w:val="24"/>
                <w:szCs w:val="24"/>
              </w:rPr>
              <w:t>ić</w:t>
            </w:r>
            <w:r w:rsidRPr="00F96BD7">
              <w:rPr>
                <w:rFonts w:ascii="Cambria" w:hAnsi="Cambria"/>
                <w:bCs/>
                <w:sz w:val="24"/>
                <w:szCs w:val="24"/>
              </w:rPr>
              <w:t xml:space="preserve"> jej funkcję</w:t>
            </w:r>
          </w:p>
          <w:p w14:paraId="0EF6A10C" w14:textId="77777777" w:rsidR="00543F1E" w:rsidRPr="00F96BD7" w:rsidRDefault="00543F1E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45" w:type="dxa"/>
            <w:shd w:val="clear" w:color="auto" w:fill="FFFFFF"/>
          </w:tcPr>
          <w:p w14:paraId="268D1351" w14:textId="77777777" w:rsidR="00543F1E" w:rsidRPr="00F96BD7" w:rsidRDefault="00543F1E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bCs/>
                <w:sz w:val="24"/>
                <w:szCs w:val="24"/>
              </w:rPr>
              <w:lastRenderedPageBreak/>
              <w:t xml:space="preserve">• przedstawić stanowisko narratora wobec poruszonego w noweli problemu antysemityzmu i wskazać fragmenty, które </w:t>
            </w:r>
            <w:r w:rsidR="00E75F05" w:rsidRPr="00F96BD7">
              <w:rPr>
                <w:rFonts w:ascii="Cambria" w:hAnsi="Cambria"/>
                <w:bCs/>
                <w:sz w:val="24"/>
                <w:szCs w:val="24"/>
              </w:rPr>
              <w:t>je</w:t>
            </w:r>
            <w:r w:rsidRPr="00F96BD7">
              <w:rPr>
                <w:rFonts w:ascii="Cambria" w:hAnsi="Cambria"/>
                <w:bCs/>
                <w:sz w:val="24"/>
                <w:szCs w:val="24"/>
              </w:rPr>
              <w:t xml:space="preserve"> ujawniają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3310" w:type="dxa"/>
            <w:shd w:val="clear" w:color="auto" w:fill="FFFFFF"/>
          </w:tcPr>
          <w:p w14:paraId="0D2AC89F" w14:textId="1B60C1B9" w:rsidR="00543F1E" w:rsidRPr="00F96BD7" w:rsidRDefault="00735FE0" w:rsidP="004152FD">
            <w:pPr>
              <w:snapToGrid w:val="0"/>
              <w:spacing w:after="0"/>
              <w:ind w:right="410"/>
              <w:rPr>
                <w:rFonts w:ascii="Cambria" w:hAnsi="Cambria"/>
                <w:iCs/>
                <w:sz w:val="24"/>
                <w:szCs w:val="24"/>
              </w:rPr>
            </w:pPr>
            <w:r w:rsidRPr="00F96BD7">
              <w:rPr>
                <w:rFonts w:ascii="Cambria" w:hAnsi="Cambria"/>
                <w:bCs/>
                <w:sz w:val="24"/>
                <w:szCs w:val="24"/>
              </w:rPr>
              <w:t>• rozpoznać, obecne w utworze, wartości uniwersalne</w:t>
            </w:r>
          </w:p>
        </w:tc>
      </w:tr>
      <w:tr w:rsidR="001E37E7" w:rsidRPr="00F96BD7" w14:paraId="0A206E54" w14:textId="77777777" w:rsidTr="00076525">
        <w:tc>
          <w:tcPr>
            <w:tcW w:w="2377" w:type="dxa"/>
            <w:shd w:val="clear" w:color="auto" w:fill="D9D9D9"/>
          </w:tcPr>
          <w:p w14:paraId="0645589D" w14:textId="7742ED60" w:rsidR="00E75F05" w:rsidRPr="00F96BD7" w:rsidRDefault="00E75F05" w:rsidP="004152FD">
            <w:pPr>
              <w:pStyle w:val="Bezodstpw"/>
              <w:spacing w:line="276" w:lineRule="auto"/>
              <w:rPr>
                <w:rFonts w:ascii="Cambria" w:hAnsi="Cambria"/>
                <w:b/>
                <w:sz w:val="24"/>
                <w:szCs w:val="24"/>
              </w:rPr>
            </w:pPr>
          </w:p>
          <w:p w14:paraId="2D65361C" w14:textId="77777777" w:rsidR="00E75F05" w:rsidRPr="00F96BD7" w:rsidRDefault="00543F1E" w:rsidP="004152FD">
            <w:pPr>
              <w:pStyle w:val="Bezodstpw"/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Wprowadzenie do analizy </w:t>
            </w:r>
            <w:r w:rsidRPr="00F96BD7">
              <w:rPr>
                <w:rFonts w:ascii="Cambria" w:hAnsi="Cambria"/>
                <w:i/>
                <w:iCs/>
                <w:sz w:val="24"/>
                <w:szCs w:val="24"/>
              </w:rPr>
              <w:t>Lalki</w:t>
            </w:r>
            <w:r w:rsidR="00E75F05" w:rsidRPr="00F96BD7">
              <w:rPr>
                <w:rFonts w:ascii="Cambria" w:hAnsi="Cambria"/>
                <w:sz w:val="24"/>
                <w:szCs w:val="24"/>
              </w:rPr>
              <w:t xml:space="preserve"> Bolesława Prusa</w:t>
            </w:r>
          </w:p>
          <w:p w14:paraId="1ED9970E" w14:textId="23B19F1B" w:rsidR="00543F1E" w:rsidRPr="00F96BD7" w:rsidRDefault="00543F1E" w:rsidP="004152FD">
            <w:pPr>
              <w:pStyle w:val="Bezodstpw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D9D9D9"/>
          </w:tcPr>
          <w:p w14:paraId="1C84C77C" w14:textId="77777777" w:rsidR="00543F1E" w:rsidRPr="00F96BD7" w:rsidRDefault="00543F1E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przedstawić sylwetkę Bolesława Prusa</w:t>
            </w:r>
          </w:p>
          <w:p w14:paraId="2CE599E5" w14:textId="77777777" w:rsidR="00543F1E" w:rsidRPr="00F96BD7" w:rsidRDefault="00543F1E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omówić świat przedstawiony utworu</w:t>
            </w:r>
          </w:p>
          <w:p w14:paraId="7F4DA25B" w14:textId="77777777" w:rsidR="00543F1E" w:rsidRPr="00F96BD7" w:rsidRDefault="00543F1E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71" w:type="dxa"/>
            <w:shd w:val="clear" w:color="auto" w:fill="D9D9D9"/>
          </w:tcPr>
          <w:p w14:paraId="605A77CA" w14:textId="77777777" w:rsidR="00543F1E" w:rsidRPr="00F96BD7" w:rsidRDefault="00543F1E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przedstawić genezę </w:t>
            </w:r>
            <w:r w:rsidRPr="00F96BD7">
              <w:rPr>
                <w:rFonts w:ascii="Cambria" w:hAnsi="Cambria"/>
                <w:i/>
                <w:iCs/>
                <w:sz w:val="24"/>
                <w:szCs w:val="24"/>
              </w:rPr>
              <w:t>Lalki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w kontekście światopoglądu pozytywistycznego</w:t>
            </w:r>
          </w:p>
          <w:p w14:paraId="09B26E9B" w14:textId="77777777" w:rsidR="00543F1E" w:rsidRPr="00F96BD7" w:rsidRDefault="00543F1E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39" w:type="dxa"/>
            <w:shd w:val="clear" w:color="auto" w:fill="D9D9D9"/>
          </w:tcPr>
          <w:p w14:paraId="37D0FAE4" w14:textId="77777777" w:rsidR="00543F1E" w:rsidRPr="00F96BD7" w:rsidRDefault="00543F1E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wyjaśnić </w:t>
            </w:r>
            <w:r w:rsidR="00A2706F" w:rsidRPr="00F96BD7">
              <w:rPr>
                <w:rFonts w:ascii="Cambria" w:hAnsi="Cambria"/>
                <w:sz w:val="24"/>
                <w:szCs w:val="24"/>
              </w:rPr>
              <w:t>cel specyficznej kompozycji utworu</w:t>
            </w:r>
          </w:p>
        </w:tc>
        <w:tc>
          <w:tcPr>
            <w:tcW w:w="2345" w:type="dxa"/>
            <w:shd w:val="clear" w:color="auto" w:fill="D9D9D9"/>
          </w:tcPr>
          <w:p w14:paraId="3725AB65" w14:textId="77777777" w:rsidR="00EE2ED5" w:rsidRPr="00F96BD7" w:rsidRDefault="00EE2ED5" w:rsidP="00EE2ED5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przedstawić kontekst historyczny towarzyszący powstaniu utworu</w:t>
            </w:r>
          </w:p>
          <w:p w14:paraId="6735BDDD" w14:textId="650F21C1" w:rsidR="00543F1E" w:rsidRPr="00F96BD7" w:rsidRDefault="00543F1E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310" w:type="dxa"/>
            <w:shd w:val="clear" w:color="auto" w:fill="D9D9D9"/>
          </w:tcPr>
          <w:p w14:paraId="13C1BA9A" w14:textId="5004FA5F" w:rsidR="00543F1E" w:rsidRPr="00F96BD7" w:rsidRDefault="00EE2ED5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wymienić elementy świadczące o nowatorstwie utworu</w:t>
            </w:r>
          </w:p>
        </w:tc>
      </w:tr>
      <w:tr w:rsidR="001E37E7" w:rsidRPr="00F96BD7" w14:paraId="2C8C16A9" w14:textId="77777777" w:rsidTr="00076525">
        <w:tc>
          <w:tcPr>
            <w:tcW w:w="2377" w:type="dxa"/>
            <w:shd w:val="clear" w:color="auto" w:fill="D9D9D9"/>
          </w:tcPr>
          <w:p w14:paraId="193551D4" w14:textId="26BB1E44" w:rsidR="00A2706F" w:rsidRPr="00F96BD7" w:rsidRDefault="00A2706F" w:rsidP="004152FD">
            <w:pPr>
              <w:pStyle w:val="Bezodstpw"/>
              <w:spacing w:line="276" w:lineRule="auto"/>
              <w:rPr>
                <w:rFonts w:ascii="Cambria" w:hAnsi="Cambria"/>
                <w:b/>
                <w:sz w:val="24"/>
                <w:szCs w:val="24"/>
              </w:rPr>
            </w:pPr>
          </w:p>
          <w:p w14:paraId="2D90E62B" w14:textId="77777777" w:rsidR="00543F1E" w:rsidRPr="00F96BD7" w:rsidRDefault="00543F1E" w:rsidP="004152FD">
            <w:pPr>
              <w:pStyle w:val="Bezodstpw"/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Stanisław Wokulski</w:t>
            </w:r>
            <w:r w:rsidR="00A2706F" w:rsidRPr="00F96BD7">
              <w:rPr>
                <w:rFonts w:ascii="Cambria" w:hAnsi="Cambria"/>
                <w:sz w:val="24"/>
                <w:szCs w:val="24"/>
              </w:rPr>
              <w:t xml:space="preserve"> –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bohater niejednoznaczny</w:t>
            </w:r>
          </w:p>
          <w:p w14:paraId="2ADAC348" w14:textId="6C8F6599" w:rsidR="00543F1E" w:rsidRPr="00F96BD7" w:rsidRDefault="00543F1E" w:rsidP="004152FD">
            <w:pPr>
              <w:pStyle w:val="Bezodstpw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25827BD2" w14:textId="77777777" w:rsidR="00543F1E" w:rsidRPr="00F96BD7" w:rsidRDefault="00543F1E" w:rsidP="004152FD">
            <w:pPr>
              <w:spacing w:after="0"/>
              <w:rPr>
                <w:rFonts w:ascii="Cambria" w:hAnsi="Cambria"/>
                <w:i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D9D9D9"/>
          </w:tcPr>
          <w:p w14:paraId="19D4F8E3" w14:textId="77777777" w:rsidR="00543F1E" w:rsidRPr="00F96BD7" w:rsidRDefault="00543F1E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A2706F" w:rsidRPr="00F96BD7">
              <w:rPr>
                <w:rFonts w:ascii="Cambria" w:hAnsi="Cambria"/>
                <w:sz w:val="24"/>
                <w:szCs w:val="24"/>
              </w:rPr>
              <w:t>przedstawić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życiorys Stanisława Wokulskiego</w:t>
            </w:r>
          </w:p>
          <w:p w14:paraId="1A5CEEE3" w14:textId="77777777" w:rsidR="00543F1E" w:rsidRPr="00F96BD7" w:rsidRDefault="00543F1E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poda</w:t>
            </w:r>
            <w:r w:rsidR="00487D4A" w:rsidRPr="00F96BD7">
              <w:rPr>
                <w:rFonts w:ascii="Cambria" w:hAnsi="Cambria"/>
                <w:sz w:val="24"/>
                <w:szCs w:val="24"/>
              </w:rPr>
              <w:t>ć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przykłady wypowiedzi różnych bohaterów utworu na temat Wokulski</w:t>
            </w:r>
            <w:r w:rsidR="00A2706F" w:rsidRPr="00F96BD7">
              <w:rPr>
                <w:rFonts w:ascii="Cambria" w:hAnsi="Cambria"/>
                <w:sz w:val="24"/>
                <w:szCs w:val="24"/>
              </w:rPr>
              <w:t>e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go </w:t>
            </w:r>
          </w:p>
          <w:p w14:paraId="7A454CCF" w14:textId="77777777" w:rsidR="00543F1E" w:rsidRPr="00F96BD7" w:rsidRDefault="00543F1E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pr</w:t>
            </w:r>
            <w:r w:rsidR="00487D4A" w:rsidRPr="00F96BD7">
              <w:rPr>
                <w:rFonts w:ascii="Cambria" w:hAnsi="Cambria"/>
                <w:sz w:val="24"/>
                <w:szCs w:val="24"/>
              </w:rPr>
              <w:t>zedstawić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przemyślenia Wokulskiego na temat siebie samego </w:t>
            </w:r>
          </w:p>
          <w:p w14:paraId="4FA092F1" w14:textId="77777777" w:rsidR="00543F1E" w:rsidRPr="00F96BD7" w:rsidRDefault="00543F1E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71" w:type="dxa"/>
            <w:shd w:val="clear" w:color="auto" w:fill="D9D9D9"/>
          </w:tcPr>
          <w:p w14:paraId="5E31F733" w14:textId="77777777" w:rsidR="00487D4A" w:rsidRPr="00F96BD7" w:rsidRDefault="00487D4A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wskazać różnice pomiędzy relacjonowaniem biografii bohatera przez radcę </w:t>
            </w:r>
            <w:proofErr w:type="spellStart"/>
            <w:r w:rsidRPr="00F96BD7">
              <w:rPr>
                <w:rFonts w:ascii="Cambria" w:hAnsi="Cambria"/>
                <w:sz w:val="24"/>
                <w:szCs w:val="24"/>
              </w:rPr>
              <w:t>Węgrowicza</w:t>
            </w:r>
            <w:proofErr w:type="spellEnd"/>
            <w:r w:rsidRPr="00F96BD7">
              <w:rPr>
                <w:rFonts w:ascii="Cambria" w:hAnsi="Cambria"/>
                <w:sz w:val="24"/>
                <w:szCs w:val="24"/>
              </w:rPr>
              <w:t>, Ignacego Rzeckiego i doktora Szumana</w:t>
            </w:r>
          </w:p>
          <w:p w14:paraId="3DE53C97" w14:textId="77777777" w:rsidR="00487D4A" w:rsidRPr="00F96BD7" w:rsidRDefault="00487D4A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określić funkcję rozbieżności opinii na temat bohatera</w:t>
            </w:r>
          </w:p>
          <w:p w14:paraId="1E523743" w14:textId="77777777" w:rsidR="00543F1E" w:rsidRPr="00F96BD7" w:rsidRDefault="00487D4A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wyjaśnić, na czym polega idealizm bohatera</w:t>
            </w:r>
          </w:p>
        </w:tc>
        <w:tc>
          <w:tcPr>
            <w:tcW w:w="2639" w:type="dxa"/>
            <w:shd w:val="clear" w:color="auto" w:fill="D9D9D9"/>
          </w:tcPr>
          <w:p w14:paraId="531EC6FA" w14:textId="77777777" w:rsidR="00487D4A" w:rsidRPr="00F96BD7" w:rsidRDefault="00487D4A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określić, jakie cechy osobowości bohatera stały się widoczne dzięki </w:t>
            </w:r>
            <w:r w:rsidR="00A2706F" w:rsidRPr="00F96BD7">
              <w:rPr>
                <w:rFonts w:ascii="Cambria" w:hAnsi="Cambria"/>
                <w:sz w:val="24"/>
                <w:szCs w:val="24"/>
              </w:rPr>
              <w:t xml:space="preserve">jego 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miłości do Izabeli </w:t>
            </w:r>
            <w:r w:rsidR="000D1FE0" w:rsidRPr="00F96BD7">
              <w:rPr>
                <w:rFonts w:ascii="Cambria" w:hAnsi="Cambria"/>
                <w:sz w:val="24"/>
                <w:szCs w:val="24"/>
              </w:rPr>
              <w:t>Łęckiej</w:t>
            </w:r>
          </w:p>
          <w:p w14:paraId="5EC44327" w14:textId="77777777" w:rsidR="00487D4A" w:rsidRPr="00F96BD7" w:rsidRDefault="00A2706F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omówić relację</w:t>
            </w:r>
            <w:r w:rsidR="00487D4A" w:rsidRPr="00F96BD7">
              <w:rPr>
                <w:rFonts w:ascii="Cambria" w:hAnsi="Cambria"/>
                <w:sz w:val="24"/>
                <w:szCs w:val="24"/>
              </w:rPr>
              <w:t xml:space="preserve"> pomiędzy Wokulskim a Rzeckim</w:t>
            </w:r>
          </w:p>
          <w:p w14:paraId="2A51234F" w14:textId="77777777" w:rsidR="00487D4A" w:rsidRPr="00F96BD7" w:rsidRDefault="00487D4A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omówić konflikty wewnętrzne Wokulskiego</w:t>
            </w:r>
          </w:p>
          <w:p w14:paraId="05C45602" w14:textId="77777777" w:rsidR="00543F1E" w:rsidRPr="00F96BD7" w:rsidRDefault="00543F1E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45" w:type="dxa"/>
            <w:shd w:val="clear" w:color="auto" w:fill="D9D9D9"/>
          </w:tcPr>
          <w:p w14:paraId="58244911" w14:textId="77777777" w:rsidR="00487D4A" w:rsidRPr="00F96BD7" w:rsidRDefault="00487D4A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wyjaśnić, jak</w:t>
            </w:r>
            <w:r w:rsidR="00A2706F" w:rsidRPr="00F96BD7">
              <w:rPr>
                <w:rFonts w:ascii="Cambria" w:hAnsi="Cambria"/>
                <w:sz w:val="24"/>
                <w:szCs w:val="24"/>
              </w:rPr>
              <w:t>ie znaczenie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dla kreacji głównego bohatera </w:t>
            </w:r>
            <w:r w:rsidR="00A2706F" w:rsidRPr="00F96BD7">
              <w:rPr>
                <w:rFonts w:ascii="Cambria" w:hAnsi="Cambria"/>
                <w:sz w:val="24"/>
                <w:szCs w:val="24"/>
              </w:rPr>
              <w:t>ma jego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pobyt w Paryżu</w:t>
            </w:r>
          </w:p>
          <w:p w14:paraId="2EE3C1D9" w14:textId="77777777" w:rsidR="00543F1E" w:rsidRPr="00F96BD7" w:rsidRDefault="00487D4A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omówić funkcję otwartego zakończenia powieści w kontekście kreacji głównego bohatera</w:t>
            </w:r>
          </w:p>
        </w:tc>
        <w:tc>
          <w:tcPr>
            <w:tcW w:w="3310" w:type="dxa"/>
            <w:shd w:val="clear" w:color="auto" w:fill="D9D9D9"/>
          </w:tcPr>
          <w:p w14:paraId="61116006" w14:textId="77777777" w:rsidR="00285203" w:rsidRPr="00F96BD7" w:rsidRDefault="00285203" w:rsidP="00285203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określić funkcję mowy pozornie zależnej w kreacji bohatera</w:t>
            </w:r>
          </w:p>
          <w:p w14:paraId="72908004" w14:textId="3D9D92B1" w:rsidR="00543F1E" w:rsidRPr="00F96BD7" w:rsidRDefault="00543F1E" w:rsidP="003560C6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</w:tr>
      <w:tr w:rsidR="001E37E7" w:rsidRPr="00F96BD7" w14:paraId="26AF33D4" w14:textId="77777777" w:rsidTr="00076525">
        <w:tc>
          <w:tcPr>
            <w:tcW w:w="2377" w:type="dxa"/>
            <w:shd w:val="clear" w:color="auto" w:fill="D9D9D9"/>
          </w:tcPr>
          <w:p w14:paraId="154E18F4" w14:textId="588DB99D" w:rsidR="00A2706F" w:rsidRPr="00F96BD7" w:rsidRDefault="00A2706F" w:rsidP="004152FD">
            <w:pPr>
              <w:pStyle w:val="Bezodstpw"/>
              <w:spacing w:line="276" w:lineRule="auto"/>
              <w:rPr>
                <w:rFonts w:ascii="Cambria" w:hAnsi="Cambria"/>
                <w:b/>
                <w:sz w:val="24"/>
                <w:szCs w:val="24"/>
              </w:rPr>
            </w:pPr>
          </w:p>
          <w:p w14:paraId="70200E06" w14:textId="77777777" w:rsidR="00543F1E" w:rsidRPr="00F96BD7" w:rsidRDefault="00543F1E" w:rsidP="004152FD">
            <w:pPr>
              <w:pStyle w:val="Bezodstpw"/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Teatralność świata </w:t>
            </w:r>
            <w:r w:rsidRPr="00F96BD7">
              <w:rPr>
                <w:rFonts w:ascii="Cambria" w:hAnsi="Cambria"/>
                <w:i/>
                <w:iCs/>
                <w:sz w:val="24"/>
                <w:szCs w:val="24"/>
              </w:rPr>
              <w:t>Lalki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Bolesława Prusa</w:t>
            </w:r>
          </w:p>
          <w:p w14:paraId="18C6DDAA" w14:textId="3C39D1B1" w:rsidR="00543F1E" w:rsidRPr="00F96BD7" w:rsidRDefault="00543F1E" w:rsidP="004152FD">
            <w:pPr>
              <w:pStyle w:val="Bezodstpw"/>
              <w:spacing w:line="276" w:lineRule="auto"/>
              <w:rPr>
                <w:rFonts w:ascii="Cambria" w:hAnsi="Cambria"/>
                <w:i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D9D9D9"/>
          </w:tcPr>
          <w:p w14:paraId="20328260" w14:textId="77777777" w:rsidR="00487D4A" w:rsidRPr="00F96BD7" w:rsidRDefault="00487D4A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A2706F" w:rsidRPr="00F96BD7">
              <w:rPr>
                <w:rFonts w:ascii="Cambria" w:hAnsi="Cambria"/>
                <w:sz w:val="24"/>
                <w:szCs w:val="24"/>
              </w:rPr>
              <w:t>z</w:t>
            </w:r>
            <w:r w:rsidRPr="00F96BD7">
              <w:rPr>
                <w:rFonts w:ascii="Cambria" w:hAnsi="Cambria"/>
                <w:sz w:val="24"/>
                <w:szCs w:val="24"/>
              </w:rPr>
              <w:t>relacjonować treść fragment</w:t>
            </w:r>
            <w:r w:rsidR="00A2706F" w:rsidRPr="00F96BD7">
              <w:rPr>
                <w:rFonts w:ascii="Cambria" w:hAnsi="Cambria"/>
                <w:sz w:val="24"/>
                <w:szCs w:val="24"/>
              </w:rPr>
              <w:t>ów powieści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zamieszczon</w:t>
            </w:r>
            <w:r w:rsidR="00A2706F" w:rsidRPr="00F96BD7">
              <w:rPr>
                <w:rFonts w:ascii="Cambria" w:hAnsi="Cambria"/>
                <w:sz w:val="24"/>
                <w:szCs w:val="24"/>
              </w:rPr>
              <w:t xml:space="preserve">ych </w:t>
            </w:r>
            <w:r w:rsidRPr="00F96BD7">
              <w:rPr>
                <w:rFonts w:ascii="Cambria" w:hAnsi="Cambria"/>
                <w:sz w:val="24"/>
                <w:szCs w:val="24"/>
              </w:rPr>
              <w:t>w podręczniku</w:t>
            </w:r>
          </w:p>
          <w:p w14:paraId="4CC05884" w14:textId="77777777" w:rsidR="00543F1E" w:rsidRPr="00F96BD7" w:rsidRDefault="00487D4A" w:rsidP="003560C6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A2706F" w:rsidRPr="00F96BD7">
              <w:rPr>
                <w:rFonts w:ascii="Cambria" w:hAnsi="Cambria"/>
                <w:sz w:val="24"/>
                <w:szCs w:val="24"/>
              </w:rPr>
              <w:t>z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relacjonować </w:t>
            </w:r>
            <w:r w:rsidR="003560C6" w:rsidRPr="00F96BD7">
              <w:rPr>
                <w:rFonts w:ascii="Cambria" w:hAnsi="Cambria"/>
                <w:sz w:val="24"/>
                <w:szCs w:val="24"/>
              </w:rPr>
              <w:t xml:space="preserve">treść </w:t>
            </w:r>
            <w:r w:rsidRPr="00F96BD7">
              <w:rPr>
                <w:rFonts w:ascii="Cambria" w:hAnsi="Cambria"/>
                <w:sz w:val="24"/>
                <w:szCs w:val="24"/>
              </w:rPr>
              <w:t>fragment</w:t>
            </w:r>
            <w:r w:rsidR="003560C6" w:rsidRPr="00F96BD7">
              <w:rPr>
                <w:rFonts w:ascii="Cambria" w:hAnsi="Cambria"/>
                <w:sz w:val="24"/>
                <w:szCs w:val="24"/>
              </w:rPr>
              <w:t>ów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</w:t>
            </w:r>
            <w:r w:rsidR="00A2706F" w:rsidRPr="00F96BD7">
              <w:rPr>
                <w:rFonts w:ascii="Cambria" w:hAnsi="Cambria"/>
                <w:sz w:val="24"/>
                <w:szCs w:val="24"/>
              </w:rPr>
              <w:t xml:space="preserve">powieści </w:t>
            </w:r>
            <w:r w:rsidR="003560C6" w:rsidRPr="00F96BD7">
              <w:rPr>
                <w:rFonts w:ascii="Cambria" w:hAnsi="Cambria"/>
                <w:sz w:val="24"/>
                <w:szCs w:val="24"/>
              </w:rPr>
              <w:t xml:space="preserve">opisujących </w:t>
            </w:r>
            <w:r w:rsidRPr="00F96BD7">
              <w:rPr>
                <w:rFonts w:ascii="Cambria" w:hAnsi="Cambria"/>
                <w:sz w:val="24"/>
                <w:szCs w:val="24"/>
              </w:rPr>
              <w:t>zabawę Ignacego Rzeckiego marionetkami</w:t>
            </w:r>
          </w:p>
        </w:tc>
        <w:tc>
          <w:tcPr>
            <w:tcW w:w="2671" w:type="dxa"/>
            <w:shd w:val="clear" w:color="auto" w:fill="D9D9D9"/>
          </w:tcPr>
          <w:p w14:paraId="0A10B046" w14:textId="77777777" w:rsidR="00487D4A" w:rsidRPr="00F96BD7" w:rsidRDefault="00487D4A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wskazać fragmenty</w:t>
            </w:r>
            <w:r w:rsidR="00A2706F" w:rsidRPr="00F96BD7">
              <w:rPr>
                <w:rFonts w:ascii="Cambria" w:hAnsi="Cambria"/>
                <w:sz w:val="24"/>
                <w:szCs w:val="24"/>
              </w:rPr>
              <w:t xml:space="preserve"> powieści</w:t>
            </w:r>
            <w:r w:rsidRPr="00F96BD7">
              <w:rPr>
                <w:rFonts w:ascii="Cambria" w:hAnsi="Cambria"/>
                <w:sz w:val="24"/>
                <w:szCs w:val="24"/>
              </w:rPr>
              <w:t>, w których bohaterowie udają</w:t>
            </w:r>
          </w:p>
          <w:p w14:paraId="3D472B9F" w14:textId="77777777" w:rsidR="00487D4A" w:rsidRPr="00F96BD7" w:rsidRDefault="00487D4A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wskazać fragmenty</w:t>
            </w:r>
            <w:r w:rsidR="00A2706F" w:rsidRPr="00F96BD7">
              <w:rPr>
                <w:rFonts w:ascii="Cambria" w:hAnsi="Cambria"/>
                <w:sz w:val="24"/>
                <w:szCs w:val="24"/>
              </w:rPr>
              <w:t xml:space="preserve"> powieści</w:t>
            </w:r>
            <w:r w:rsidRPr="00F96BD7">
              <w:rPr>
                <w:rFonts w:ascii="Cambria" w:hAnsi="Cambria"/>
                <w:sz w:val="24"/>
                <w:szCs w:val="24"/>
              </w:rPr>
              <w:t>, w których Wokulski udaje</w:t>
            </w:r>
          </w:p>
          <w:p w14:paraId="6E614375" w14:textId="77777777" w:rsidR="00543F1E" w:rsidRPr="00F96BD7" w:rsidRDefault="00543F1E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39" w:type="dxa"/>
            <w:shd w:val="clear" w:color="auto" w:fill="D9D9D9"/>
          </w:tcPr>
          <w:p w14:paraId="2465D166" w14:textId="77777777" w:rsidR="00487D4A" w:rsidRPr="00F96BD7" w:rsidRDefault="00487D4A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wyjaśnić, na czym polega sztuczność świata Izabeli Łęckiej</w:t>
            </w:r>
          </w:p>
          <w:p w14:paraId="711EED20" w14:textId="77777777" w:rsidR="00487D4A" w:rsidRPr="00F96BD7" w:rsidRDefault="00487D4A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omówić związki pomiędzy salonowym</w:t>
            </w:r>
            <w:r w:rsidR="00A2706F" w:rsidRPr="00F96BD7">
              <w:rPr>
                <w:rFonts w:ascii="Cambria" w:hAnsi="Cambria"/>
                <w:sz w:val="24"/>
                <w:szCs w:val="24"/>
              </w:rPr>
              <w:t>i konwenansami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a grą na scenie</w:t>
            </w:r>
          </w:p>
          <w:p w14:paraId="4A7BD1DF" w14:textId="77777777" w:rsidR="00543F1E" w:rsidRPr="00F96BD7" w:rsidRDefault="00543F1E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45" w:type="dxa"/>
            <w:shd w:val="clear" w:color="auto" w:fill="D9D9D9"/>
          </w:tcPr>
          <w:p w14:paraId="0B2F2B8F" w14:textId="77777777" w:rsidR="00543F1E" w:rsidRPr="00F96BD7" w:rsidRDefault="00487D4A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odnieść motyw </w:t>
            </w:r>
            <w:proofErr w:type="spellStart"/>
            <w:r w:rsidRPr="00F96BD7">
              <w:rPr>
                <w:rFonts w:ascii="Cambria" w:hAnsi="Cambria"/>
                <w:i/>
                <w:iCs/>
                <w:sz w:val="24"/>
                <w:szCs w:val="24"/>
              </w:rPr>
              <w:t>theatrum</w:t>
            </w:r>
            <w:proofErr w:type="spellEnd"/>
            <w:r w:rsidRPr="00F96BD7">
              <w:rPr>
                <w:rFonts w:ascii="Cambria" w:hAnsi="Cambria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96BD7">
              <w:rPr>
                <w:rFonts w:ascii="Cambria" w:hAnsi="Cambria"/>
                <w:i/>
                <w:iCs/>
                <w:sz w:val="24"/>
                <w:szCs w:val="24"/>
              </w:rPr>
              <w:t>mundi</w:t>
            </w:r>
            <w:proofErr w:type="spellEnd"/>
            <w:r w:rsidRPr="00F96BD7">
              <w:rPr>
                <w:rFonts w:ascii="Cambria" w:hAnsi="Cambria"/>
                <w:i/>
                <w:iCs/>
                <w:sz w:val="24"/>
                <w:szCs w:val="24"/>
              </w:rPr>
              <w:t xml:space="preserve"> 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do treści </w:t>
            </w:r>
            <w:r w:rsidRPr="00F96BD7">
              <w:rPr>
                <w:rFonts w:ascii="Cambria" w:hAnsi="Cambria"/>
                <w:i/>
                <w:iCs/>
                <w:sz w:val="24"/>
                <w:szCs w:val="24"/>
              </w:rPr>
              <w:t>Lalki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3310" w:type="dxa"/>
            <w:shd w:val="clear" w:color="auto" w:fill="D9D9D9"/>
          </w:tcPr>
          <w:p w14:paraId="3A3BE439" w14:textId="5E21AF24" w:rsidR="00543F1E" w:rsidRPr="00F96BD7" w:rsidRDefault="00AB2018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120313" w:rsidRPr="00F96BD7">
              <w:rPr>
                <w:rFonts w:ascii="Cambria" w:hAnsi="Cambria"/>
                <w:sz w:val="24"/>
                <w:szCs w:val="24"/>
              </w:rPr>
              <w:t xml:space="preserve">podjąć dyskusję na temat teatralności </w:t>
            </w:r>
            <w:r w:rsidR="007C00FE" w:rsidRPr="00F96BD7">
              <w:rPr>
                <w:rFonts w:ascii="Cambria" w:hAnsi="Cambria"/>
                <w:sz w:val="24"/>
                <w:szCs w:val="24"/>
              </w:rPr>
              <w:t xml:space="preserve">współczesnej rzeczywistości </w:t>
            </w:r>
          </w:p>
        </w:tc>
      </w:tr>
      <w:tr w:rsidR="001E37E7" w:rsidRPr="00F96BD7" w14:paraId="460E8E27" w14:textId="77777777" w:rsidTr="00076525">
        <w:tc>
          <w:tcPr>
            <w:tcW w:w="2377" w:type="dxa"/>
            <w:shd w:val="clear" w:color="auto" w:fill="D9D9D9"/>
          </w:tcPr>
          <w:p w14:paraId="2A640CAE" w14:textId="47C3BAE5" w:rsidR="00A2706F" w:rsidRPr="00F96BD7" w:rsidRDefault="00A2706F" w:rsidP="004152FD">
            <w:pPr>
              <w:pStyle w:val="Bezodstpw"/>
              <w:spacing w:line="276" w:lineRule="auto"/>
              <w:rPr>
                <w:rFonts w:ascii="Cambria" w:hAnsi="Cambria"/>
                <w:b/>
                <w:sz w:val="24"/>
                <w:szCs w:val="24"/>
              </w:rPr>
            </w:pPr>
          </w:p>
          <w:p w14:paraId="5B473FAF" w14:textId="77777777" w:rsidR="00543F1E" w:rsidRPr="00F96BD7" w:rsidRDefault="00543F1E" w:rsidP="004152FD">
            <w:pPr>
              <w:pStyle w:val="Bezodstpw"/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Panna z towarzystwa – obrona Izabeli Łęckiej</w:t>
            </w:r>
          </w:p>
          <w:p w14:paraId="5762F98F" w14:textId="0BB1309C" w:rsidR="00543F1E" w:rsidRPr="00F96BD7" w:rsidRDefault="00543F1E" w:rsidP="004152FD">
            <w:pPr>
              <w:pStyle w:val="Bezodstpw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D9D9D9"/>
          </w:tcPr>
          <w:p w14:paraId="0B0CCCC0" w14:textId="77777777" w:rsidR="00487D4A" w:rsidRPr="00F96BD7" w:rsidRDefault="00487D4A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A2706F" w:rsidRPr="00F96BD7">
              <w:rPr>
                <w:rFonts w:ascii="Cambria" w:hAnsi="Cambria"/>
                <w:sz w:val="24"/>
                <w:szCs w:val="24"/>
              </w:rPr>
              <w:t>z</w:t>
            </w:r>
            <w:r w:rsidRPr="00F96BD7">
              <w:rPr>
                <w:rFonts w:ascii="Cambria" w:hAnsi="Cambria"/>
                <w:sz w:val="24"/>
                <w:szCs w:val="24"/>
              </w:rPr>
              <w:t>relacjon</w:t>
            </w:r>
            <w:r w:rsidR="00664A61" w:rsidRPr="00F96BD7">
              <w:rPr>
                <w:rFonts w:ascii="Cambria" w:hAnsi="Cambria"/>
                <w:sz w:val="24"/>
                <w:szCs w:val="24"/>
              </w:rPr>
              <w:t>ować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</w:t>
            </w:r>
            <w:r w:rsidR="00A2706F" w:rsidRPr="00F96BD7">
              <w:rPr>
                <w:rFonts w:ascii="Cambria" w:hAnsi="Cambria"/>
                <w:sz w:val="24"/>
                <w:szCs w:val="24"/>
              </w:rPr>
              <w:t xml:space="preserve">treść </w:t>
            </w:r>
            <w:r w:rsidRPr="00F96BD7">
              <w:rPr>
                <w:rFonts w:ascii="Cambria" w:hAnsi="Cambria"/>
                <w:sz w:val="24"/>
                <w:szCs w:val="24"/>
              </w:rPr>
              <w:t>fragment</w:t>
            </w:r>
            <w:r w:rsidR="00A2706F" w:rsidRPr="00F96BD7">
              <w:rPr>
                <w:rFonts w:ascii="Cambria" w:hAnsi="Cambria"/>
                <w:sz w:val="24"/>
                <w:szCs w:val="24"/>
              </w:rPr>
              <w:t>ów powieści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z</w:t>
            </w:r>
            <w:r w:rsidR="00A2706F" w:rsidRPr="00F96BD7">
              <w:rPr>
                <w:rFonts w:ascii="Cambria" w:hAnsi="Cambria"/>
                <w:sz w:val="24"/>
                <w:szCs w:val="24"/>
              </w:rPr>
              <w:t>amieszczonych w podręczniku</w:t>
            </w:r>
          </w:p>
          <w:p w14:paraId="0517A783" w14:textId="77777777" w:rsidR="00664A61" w:rsidRPr="00F96BD7" w:rsidRDefault="00664A61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określić rodzaj narracji</w:t>
            </w:r>
          </w:p>
          <w:p w14:paraId="7782042F" w14:textId="77777777" w:rsidR="00543F1E" w:rsidRPr="00F96BD7" w:rsidRDefault="00543F1E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71" w:type="dxa"/>
            <w:shd w:val="clear" w:color="auto" w:fill="D9D9D9"/>
          </w:tcPr>
          <w:p w14:paraId="51E776BC" w14:textId="77777777" w:rsidR="00487D4A" w:rsidRPr="00F96BD7" w:rsidRDefault="00487D4A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om</w:t>
            </w:r>
            <w:r w:rsidR="00664A61" w:rsidRPr="00F96BD7">
              <w:rPr>
                <w:rFonts w:ascii="Cambria" w:hAnsi="Cambria"/>
                <w:sz w:val="24"/>
                <w:szCs w:val="24"/>
              </w:rPr>
              <w:t>ówić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sposób, w jaki Izabela Łęcka postrzega samą siebie</w:t>
            </w:r>
          </w:p>
          <w:p w14:paraId="37C2E749" w14:textId="77777777" w:rsidR="00487D4A" w:rsidRPr="00F96BD7" w:rsidRDefault="00487D4A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wyjaśni</w:t>
            </w:r>
            <w:r w:rsidR="00664A61" w:rsidRPr="00F96BD7">
              <w:rPr>
                <w:rFonts w:ascii="Cambria" w:hAnsi="Cambria"/>
                <w:sz w:val="24"/>
                <w:szCs w:val="24"/>
              </w:rPr>
              <w:t>ć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, dlaczego prezesowa Zasławska nazywa kobiety takie jak Izabela </w:t>
            </w:r>
            <w:r w:rsidR="006C10F0" w:rsidRPr="00F96BD7">
              <w:rPr>
                <w:rFonts w:ascii="Cambria" w:hAnsi="Cambria"/>
                <w:i/>
                <w:sz w:val="24"/>
                <w:szCs w:val="24"/>
              </w:rPr>
              <w:t>lalkami</w:t>
            </w:r>
          </w:p>
          <w:p w14:paraId="4B2F9EF4" w14:textId="77777777" w:rsidR="00543F1E" w:rsidRPr="00F96BD7" w:rsidRDefault="00664A61" w:rsidP="003560C6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przedstawić czynniki, które ukszt</w:t>
            </w:r>
            <w:r w:rsidR="003560C6" w:rsidRPr="00F96BD7">
              <w:rPr>
                <w:rFonts w:ascii="Cambria" w:hAnsi="Cambria"/>
                <w:sz w:val="24"/>
                <w:szCs w:val="24"/>
              </w:rPr>
              <w:t>ałtowały Izabelę</w:t>
            </w:r>
          </w:p>
        </w:tc>
        <w:tc>
          <w:tcPr>
            <w:tcW w:w="2639" w:type="dxa"/>
            <w:shd w:val="clear" w:color="auto" w:fill="D9D9D9"/>
          </w:tcPr>
          <w:p w14:paraId="7CF1E2C2" w14:textId="77777777" w:rsidR="00487D4A" w:rsidRPr="00F96BD7" w:rsidRDefault="00487D4A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om</w:t>
            </w:r>
            <w:r w:rsidR="00664A61" w:rsidRPr="00F96BD7">
              <w:rPr>
                <w:rFonts w:ascii="Cambria" w:hAnsi="Cambria"/>
                <w:sz w:val="24"/>
                <w:szCs w:val="24"/>
              </w:rPr>
              <w:t>ówić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funkcję sposobu prowadzenia narracji w kre</w:t>
            </w:r>
            <w:r w:rsidR="006C10F0" w:rsidRPr="00F96BD7">
              <w:rPr>
                <w:rFonts w:ascii="Cambria" w:hAnsi="Cambria"/>
                <w:sz w:val="24"/>
                <w:szCs w:val="24"/>
              </w:rPr>
              <w:t>owaniu postaci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Izabeli Łęckiej</w:t>
            </w:r>
          </w:p>
          <w:p w14:paraId="669530CC" w14:textId="77777777" w:rsidR="00664A61" w:rsidRPr="00F96BD7" w:rsidRDefault="00664A61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6C10F0" w:rsidRPr="00F96BD7">
              <w:rPr>
                <w:rFonts w:ascii="Cambria" w:hAnsi="Cambria"/>
                <w:sz w:val="24"/>
                <w:szCs w:val="24"/>
              </w:rPr>
              <w:t>z</w:t>
            </w:r>
            <w:r w:rsidRPr="00F96BD7">
              <w:rPr>
                <w:rFonts w:ascii="Cambria" w:hAnsi="Cambria"/>
                <w:sz w:val="24"/>
                <w:szCs w:val="24"/>
              </w:rPr>
              <w:t>interpretować legendę o uśpionej pannie na dnie pot</w:t>
            </w:r>
            <w:r w:rsidR="003560C6" w:rsidRPr="00F96BD7">
              <w:rPr>
                <w:rFonts w:ascii="Cambria" w:hAnsi="Cambria"/>
                <w:sz w:val="24"/>
                <w:szCs w:val="24"/>
              </w:rPr>
              <w:t>oku w kontekście obrazu Izabeli</w:t>
            </w:r>
          </w:p>
          <w:p w14:paraId="047DF9EC" w14:textId="77777777" w:rsidR="00543F1E" w:rsidRPr="00F96BD7" w:rsidRDefault="00664A61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omówić wybrane kreacje kobie</w:t>
            </w:r>
            <w:r w:rsidR="006C10F0" w:rsidRPr="00F96BD7">
              <w:rPr>
                <w:rFonts w:ascii="Cambria" w:hAnsi="Cambria"/>
                <w:sz w:val="24"/>
                <w:szCs w:val="24"/>
              </w:rPr>
              <w:t>t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w </w:t>
            </w:r>
            <w:r w:rsidRPr="00F96BD7">
              <w:rPr>
                <w:rFonts w:ascii="Cambria" w:hAnsi="Cambria"/>
                <w:i/>
                <w:iCs/>
                <w:sz w:val="24"/>
                <w:szCs w:val="24"/>
              </w:rPr>
              <w:t>Lalce</w:t>
            </w:r>
          </w:p>
        </w:tc>
        <w:tc>
          <w:tcPr>
            <w:tcW w:w="2345" w:type="dxa"/>
            <w:shd w:val="clear" w:color="auto" w:fill="D9D9D9"/>
          </w:tcPr>
          <w:p w14:paraId="6FE99737" w14:textId="77777777" w:rsidR="00487D4A" w:rsidRPr="00F96BD7" w:rsidRDefault="00487D4A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6C10F0" w:rsidRPr="00F96BD7">
              <w:rPr>
                <w:rFonts w:ascii="Cambria" w:hAnsi="Cambria"/>
                <w:sz w:val="24"/>
                <w:szCs w:val="24"/>
              </w:rPr>
              <w:t>z</w:t>
            </w:r>
            <w:r w:rsidRPr="00F96BD7">
              <w:rPr>
                <w:rFonts w:ascii="Cambria" w:hAnsi="Cambria"/>
                <w:sz w:val="24"/>
                <w:szCs w:val="24"/>
              </w:rPr>
              <w:t>interpret</w:t>
            </w:r>
            <w:r w:rsidR="00664A61" w:rsidRPr="00F96BD7">
              <w:rPr>
                <w:rFonts w:ascii="Cambria" w:hAnsi="Cambria"/>
                <w:sz w:val="24"/>
                <w:szCs w:val="24"/>
              </w:rPr>
              <w:t>ować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sens porównania życia arystokratów do snu</w:t>
            </w:r>
          </w:p>
          <w:p w14:paraId="6F5B19EE" w14:textId="77777777" w:rsidR="00487D4A" w:rsidRPr="00F96BD7" w:rsidRDefault="00487D4A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6C10F0" w:rsidRPr="00F96BD7">
              <w:rPr>
                <w:rFonts w:ascii="Cambria" w:hAnsi="Cambria"/>
                <w:sz w:val="24"/>
                <w:szCs w:val="24"/>
              </w:rPr>
              <w:t>z</w:t>
            </w:r>
            <w:r w:rsidRPr="00F96BD7">
              <w:rPr>
                <w:rFonts w:ascii="Cambria" w:hAnsi="Cambria"/>
                <w:sz w:val="24"/>
                <w:szCs w:val="24"/>
              </w:rPr>
              <w:t>interpret</w:t>
            </w:r>
            <w:r w:rsidR="00664A61" w:rsidRPr="00F96BD7">
              <w:rPr>
                <w:rFonts w:ascii="Cambria" w:hAnsi="Cambria"/>
                <w:sz w:val="24"/>
                <w:szCs w:val="24"/>
              </w:rPr>
              <w:t>ować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funkcję posągu </w:t>
            </w:r>
            <w:proofErr w:type="spellStart"/>
            <w:r w:rsidRPr="00F96BD7">
              <w:rPr>
                <w:rFonts w:ascii="Cambria" w:hAnsi="Cambria"/>
                <w:sz w:val="24"/>
                <w:szCs w:val="24"/>
              </w:rPr>
              <w:t>Apollina</w:t>
            </w:r>
            <w:proofErr w:type="spellEnd"/>
            <w:r w:rsidRPr="00F96BD7">
              <w:rPr>
                <w:rFonts w:ascii="Cambria" w:hAnsi="Cambria"/>
                <w:sz w:val="24"/>
                <w:szCs w:val="24"/>
              </w:rPr>
              <w:t xml:space="preserve"> w kre</w:t>
            </w:r>
            <w:r w:rsidR="006C10F0" w:rsidRPr="00F96BD7">
              <w:rPr>
                <w:rFonts w:ascii="Cambria" w:hAnsi="Cambria"/>
                <w:sz w:val="24"/>
                <w:szCs w:val="24"/>
              </w:rPr>
              <w:t>owaniu postaci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Izabeli Łęckiej</w:t>
            </w:r>
          </w:p>
          <w:p w14:paraId="14FEB088" w14:textId="08ABB128" w:rsidR="00543F1E" w:rsidRPr="00F96BD7" w:rsidRDefault="00543F1E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310" w:type="dxa"/>
            <w:shd w:val="clear" w:color="auto" w:fill="D9D9D9"/>
          </w:tcPr>
          <w:p w14:paraId="0A10EADB" w14:textId="5373CAE9" w:rsidR="00543F1E" w:rsidRPr="00F96BD7" w:rsidRDefault="00F67869" w:rsidP="00A8585D">
            <w:pPr>
              <w:shd w:val="clear" w:color="auto" w:fill="D9D9D9"/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wskazać w kontekście </w:t>
            </w:r>
            <w:r w:rsidRPr="00F96BD7">
              <w:rPr>
                <w:rFonts w:ascii="Cambria" w:hAnsi="Cambria"/>
                <w:i/>
                <w:iCs/>
                <w:sz w:val="24"/>
                <w:szCs w:val="24"/>
              </w:rPr>
              <w:t>Lalki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problemy, z którymi borykały się kobiety w drugiej połowie XIX w.</w:t>
            </w:r>
          </w:p>
        </w:tc>
      </w:tr>
      <w:tr w:rsidR="001E37E7" w:rsidRPr="00F96BD7" w14:paraId="0D53DE20" w14:textId="77777777" w:rsidTr="00076525">
        <w:tc>
          <w:tcPr>
            <w:tcW w:w="2377" w:type="dxa"/>
            <w:shd w:val="clear" w:color="auto" w:fill="D9D9D9"/>
          </w:tcPr>
          <w:p w14:paraId="31CDE040" w14:textId="44DDDD69" w:rsidR="006C10F0" w:rsidRPr="00F96BD7" w:rsidRDefault="006C10F0" w:rsidP="004152FD">
            <w:pPr>
              <w:pStyle w:val="Bezodstpw"/>
              <w:spacing w:line="276" w:lineRule="auto"/>
              <w:rPr>
                <w:rFonts w:ascii="Cambria" w:hAnsi="Cambria"/>
                <w:b/>
                <w:sz w:val="24"/>
                <w:szCs w:val="24"/>
              </w:rPr>
            </w:pPr>
          </w:p>
          <w:p w14:paraId="4220D835" w14:textId="77777777" w:rsidR="00543F1E" w:rsidRPr="00F96BD7" w:rsidRDefault="00543F1E" w:rsidP="004152FD">
            <w:pPr>
              <w:pStyle w:val="Bezodstpw"/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i/>
                <w:iCs/>
                <w:sz w:val="24"/>
                <w:szCs w:val="24"/>
              </w:rPr>
              <w:t>Lalka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– powieść dojrzałego realizmu</w:t>
            </w:r>
          </w:p>
          <w:p w14:paraId="011344BF" w14:textId="4EA7EEB8" w:rsidR="00543F1E" w:rsidRPr="00F96BD7" w:rsidRDefault="00543F1E" w:rsidP="004152FD">
            <w:pPr>
              <w:pStyle w:val="Bezodstpw"/>
              <w:spacing w:line="276" w:lineRule="auto"/>
              <w:rPr>
                <w:rFonts w:ascii="Cambria" w:hAnsi="Cambria"/>
                <w:i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D9D9D9"/>
          </w:tcPr>
          <w:p w14:paraId="5B40FE8B" w14:textId="77777777" w:rsidR="00664A61" w:rsidRPr="00F96BD7" w:rsidRDefault="00664A61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6C10F0" w:rsidRPr="00F96BD7">
              <w:rPr>
                <w:rFonts w:ascii="Cambria" w:hAnsi="Cambria"/>
                <w:sz w:val="24"/>
                <w:szCs w:val="24"/>
              </w:rPr>
              <w:t>zrelacjonować treść fragmentów powieści</w:t>
            </w:r>
          </w:p>
          <w:p w14:paraId="67720C50" w14:textId="77777777" w:rsidR="00664A61" w:rsidRPr="00F96BD7" w:rsidRDefault="00664A61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wymienić grupy społeczne i etniczne przedstawione w </w:t>
            </w:r>
            <w:r w:rsidRPr="00F96BD7">
              <w:rPr>
                <w:rFonts w:ascii="Cambria" w:hAnsi="Cambria"/>
                <w:i/>
                <w:iCs/>
                <w:sz w:val="24"/>
                <w:szCs w:val="24"/>
              </w:rPr>
              <w:t>Lalce</w:t>
            </w:r>
          </w:p>
          <w:p w14:paraId="1D4F3AFF" w14:textId="77777777" w:rsidR="00543F1E" w:rsidRPr="00F96BD7" w:rsidRDefault="00664A61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lastRenderedPageBreak/>
              <w:t xml:space="preserve">• podać przykłady realizmu języka </w:t>
            </w:r>
          </w:p>
        </w:tc>
        <w:tc>
          <w:tcPr>
            <w:tcW w:w="2671" w:type="dxa"/>
            <w:shd w:val="clear" w:color="auto" w:fill="D9D9D9"/>
          </w:tcPr>
          <w:p w14:paraId="03970BA0" w14:textId="77777777" w:rsidR="00543F1E" w:rsidRPr="00F96BD7" w:rsidRDefault="00664A61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i/>
                <w:iCs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lastRenderedPageBreak/>
              <w:t xml:space="preserve">• przedstawić nastroje społeczne wobec mniejszości etnicznych </w:t>
            </w:r>
            <w:r w:rsidR="003560C6" w:rsidRPr="00F96BD7">
              <w:rPr>
                <w:rFonts w:ascii="Cambria" w:hAnsi="Cambria"/>
                <w:sz w:val="24"/>
                <w:szCs w:val="24"/>
              </w:rPr>
              <w:t>opisane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w </w:t>
            </w:r>
            <w:r w:rsidRPr="00F96BD7">
              <w:rPr>
                <w:rFonts w:ascii="Cambria" w:hAnsi="Cambria"/>
                <w:i/>
                <w:iCs/>
                <w:sz w:val="24"/>
                <w:szCs w:val="24"/>
              </w:rPr>
              <w:t>Lalce</w:t>
            </w:r>
          </w:p>
          <w:p w14:paraId="54A5BB70" w14:textId="77777777" w:rsidR="00664A61" w:rsidRPr="00F96BD7" w:rsidRDefault="00664A61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lastRenderedPageBreak/>
              <w:t xml:space="preserve">• wymienić przedstawione w </w:t>
            </w:r>
            <w:r w:rsidRPr="00F96BD7">
              <w:rPr>
                <w:rFonts w:ascii="Cambria" w:hAnsi="Cambria"/>
                <w:i/>
                <w:iCs/>
                <w:sz w:val="24"/>
                <w:szCs w:val="24"/>
              </w:rPr>
              <w:t>Lalce</w:t>
            </w:r>
            <w:r w:rsidR="003560C6" w:rsidRPr="00F96BD7">
              <w:rPr>
                <w:rFonts w:ascii="Cambria" w:hAnsi="Cambria"/>
                <w:sz w:val="24"/>
                <w:szCs w:val="24"/>
              </w:rPr>
              <w:t xml:space="preserve"> problemy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, z którymi borykało się społeczeństwo polskie </w:t>
            </w:r>
          </w:p>
          <w:p w14:paraId="75148802" w14:textId="77777777" w:rsidR="00664A61" w:rsidRPr="00F96BD7" w:rsidRDefault="00664A61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przedstawić postać Ignacego Rzeckiego</w:t>
            </w:r>
          </w:p>
          <w:p w14:paraId="2FB2AA24" w14:textId="77777777" w:rsidR="00664A61" w:rsidRPr="00F96BD7" w:rsidRDefault="00664A61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omówić sposób prowadzenia narracji w utworze</w:t>
            </w:r>
          </w:p>
          <w:p w14:paraId="7435F2D4" w14:textId="77777777" w:rsidR="00664A61" w:rsidRPr="00F96BD7" w:rsidRDefault="00664A61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wyjaśnić funkcję retrospekcji</w:t>
            </w:r>
          </w:p>
          <w:p w14:paraId="54B1A15B" w14:textId="77777777" w:rsidR="00664A61" w:rsidRPr="00F96BD7" w:rsidRDefault="00664A61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39" w:type="dxa"/>
            <w:shd w:val="clear" w:color="auto" w:fill="D9D9D9"/>
          </w:tcPr>
          <w:p w14:paraId="3D880117" w14:textId="77777777" w:rsidR="00664A61" w:rsidRPr="00F96BD7" w:rsidRDefault="00664A61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lastRenderedPageBreak/>
              <w:t>• omówić sposób przedstawienia arystokracji w p</w:t>
            </w:r>
            <w:r w:rsidR="006C10F0" w:rsidRPr="00F96BD7">
              <w:rPr>
                <w:rFonts w:ascii="Cambria" w:hAnsi="Cambria"/>
                <w:sz w:val="24"/>
                <w:szCs w:val="24"/>
              </w:rPr>
              <w:t>rzytoczonych f</w:t>
            </w:r>
            <w:r w:rsidRPr="00F96BD7">
              <w:rPr>
                <w:rFonts w:ascii="Cambria" w:hAnsi="Cambria"/>
                <w:sz w:val="24"/>
                <w:szCs w:val="24"/>
              </w:rPr>
              <w:t>ragmen</w:t>
            </w:r>
            <w:r w:rsidR="006C10F0" w:rsidRPr="00F96BD7">
              <w:rPr>
                <w:rFonts w:ascii="Cambria" w:hAnsi="Cambria"/>
                <w:sz w:val="24"/>
                <w:szCs w:val="24"/>
              </w:rPr>
              <w:t>tach powieści</w:t>
            </w:r>
          </w:p>
          <w:p w14:paraId="259EB1D0" w14:textId="77777777" w:rsidR="00664A61" w:rsidRPr="00F96BD7" w:rsidRDefault="00664A61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lastRenderedPageBreak/>
              <w:t>• omówić sposób przedstawienia Żydów i mniejszości niemieckiej w powieści</w:t>
            </w:r>
          </w:p>
          <w:p w14:paraId="541845F6" w14:textId="77777777" w:rsidR="00664A61" w:rsidRPr="00F96BD7" w:rsidRDefault="00664A61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omówić sposób przedstawienia Warszawy w </w:t>
            </w:r>
            <w:r w:rsidRPr="00F96BD7">
              <w:rPr>
                <w:rFonts w:ascii="Cambria" w:hAnsi="Cambria"/>
                <w:i/>
                <w:iCs/>
                <w:sz w:val="24"/>
                <w:szCs w:val="24"/>
              </w:rPr>
              <w:t>Lalce</w:t>
            </w:r>
          </w:p>
          <w:p w14:paraId="4240E08F" w14:textId="77777777" w:rsidR="00664A61" w:rsidRPr="00F96BD7" w:rsidRDefault="00664A61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omówić sposób przedstawienia Paryża</w:t>
            </w:r>
            <w:r w:rsidR="00F90BFD" w:rsidRPr="00F96BD7">
              <w:rPr>
                <w:rFonts w:ascii="Cambria" w:hAnsi="Cambria"/>
                <w:sz w:val="24"/>
                <w:szCs w:val="24"/>
              </w:rPr>
              <w:t xml:space="preserve"> w powieści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i wyciąg</w:t>
            </w:r>
            <w:r w:rsidR="00F90BFD" w:rsidRPr="00F96BD7">
              <w:rPr>
                <w:rFonts w:ascii="Cambria" w:hAnsi="Cambria"/>
                <w:sz w:val="24"/>
                <w:szCs w:val="24"/>
              </w:rPr>
              <w:t>nąć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wnioski </w:t>
            </w:r>
            <w:r w:rsidR="00F90BFD" w:rsidRPr="00F96BD7">
              <w:rPr>
                <w:rFonts w:ascii="Cambria" w:hAnsi="Cambria"/>
                <w:sz w:val="24"/>
                <w:szCs w:val="24"/>
              </w:rPr>
              <w:t>na temat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zestawienia obrazów dwóch miast</w:t>
            </w:r>
          </w:p>
          <w:p w14:paraId="4DF3A0E5" w14:textId="77777777" w:rsidR="00664A61" w:rsidRPr="00F96BD7" w:rsidRDefault="00664A61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wskazać idee pozytywizmu polskiego, które pojawiają się w powieści</w:t>
            </w:r>
            <w:r w:rsidR="00F90BFD" w:rsidRPr="00F96BD7">
              <w:rPr>
                <w:rFonts w:ascii="Cambria" w:hAnsi="Cambria"/>
                <w:sz w:val="24"/>
                <w:szCs w:val="24"/>
              </w:rPr>
              <w:t>,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i przedstawić diagnozę </w:t>
            </w:r>
            <w:r w:rsidR="00F90BFD" w:rsidRPr="00F96BD7">
              <w:rPr>
                <w:rFonts w:ascii="Cambria" w:hAnsi="Cambria"/>
                <w:sz w:val="24"/>
                <w:szCs w:val="24"/>
              </w:rPr>
              <w:t xml:space="preserve">Bolesława </w:t>
            </w:r>
            <w:r w:rsidRPr="00F96BD7">
              <w:rPr>
                <w:rFonts w:ascii="Cambria" w:hAnsi="Cambria"/>
                <w:sz w:val="24"/>
                <w:szCs w:val="24"/>
              </w:rPr>
              <w:t>Prusa odnośnie ich realizacji</w:t>
            </w:r>
          </w:p>
          <w:p w14:paraId="16704DF5" w14:textId="77777777" w:rsidR="00664A61" w:rsidRPr="00F96BD7" w:rsidRDefault="00664A61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omówić funkcję </w:t>
            </w:r>
            <w:r w:rsidRPr="00F96BD7">
              <w:rPr>
                <w:rFonts w:ascii="Cambria" w:hAnsi="Cambria"/>
                <w:i/>
                <w:iCs/>
                <w:sz w:val="24"/>
                <w:szCs w:val="24"/>
              </w:rPr>
              <w:t xml:space="preserve">Pamiętnika starego subiekta </w:t>
            </w:r>
          </w:p>
          <w:p w14:paraId="6D6B5E88" w14:textId="77777777" w:rsidR="00664A61" w:rsidRPr="00F96BD7" w:rsidRDefault="00664A61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lastRenderedPageBreak/>
              <w:t xml:space="preserve">• wyjaśnić, na czym polega idealizm </w:t>
            </w:r>
            <w:r w:rsidR="00F90BFD" w:rsidRPr="00F96BD7">
              <w:rPr>
                <w:rFonts w:ascii="Cambria" w:hAnsi="Cambria"/>
                <w:sz w:val="24"/>
                <w:szCs w:val="24"/>
              </w:rPr>
              <w:t xml:space="preserve">Ignacego </w:t>
            </w:r>
            <w:r w:rsidRPr="00F96BD7">
              <w:rPr>
                <w:rFonts w:ascii="Cambria" w:hAnsi="Cambria"/>
                <w:sz w:val="24"/>
                <w:szCs w:val="24"/>
              </w:rPr>
              <w:t>Rzeckiego</w:t>
            </w:r>
          </w:p>
          <w:p w14:paraId="4B167FE4" w14:textId="77777777" w:rsidR="00543F1E" w:rsidRPr="00F96BD7" w:rsidRDefault="00664A61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wyjaśnić, na czym polega idealizm Juliana Ochockiego</w:t>
            </w:r>
          </w:p>
        </w:tc>
        <w:tc>
          <w:tcPr>
            <w:tcW w:w="2345" w:type="dxa"/>
            <w:shd w:val="clear" w:color="auto" w:fill="D9D9D9"/>
          </w:tcPr>
          <w:p w14:paraId="39352AAA" w14:textId="77777777" w:rsidR="00664A61" w:rsidRPr="00F96BD7" w:rsidRDefault="00664A61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F90BFD" w:rsidRPr="00F96BD7">
              <w:rPr>
                <w:rFonts w:ascii="Cambria" w:hAnsi="Cambria"/>
                <w:sz w:val="24"/>
                <w:szCs w:val="24"/>
              </w:rPr>
              <w:t>z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interpretować znaczenie pierwotnego tytułu powieści: </w:t>
            </w:r>
            <w:r w:rsidRPr="00F96BD7">
              <w:rPr>
                <w:rFonts w:ascii="Cambria" w:hAnsi="Cambria"/>
                <w:i/>
                <w:sz w:val="24"/>
                <w:szCs w:val="24"/>
              </w:rPr>
              <w:t xml:space="preserve">Trzy pokolenia idealistów </w:t>
            </w:r>
            <w:r w:rsidRPr="00F96BD7">
              <w:rPr>
                <w:rFonts w:ascii="Cambria" w:hAnsi="Cambria"/>
                <w:i/>
                <w:sz w:val="24"/>
                <w:szCs w:val="24"/>
              </w:rPr>
              <w:lastRenderedPageBreak/>
              <w:t>na tle społecznego roz</w:t>
            </w:r>
            <w:r w:rsidR="00F90BFD" w:rsidRPr="00F96BD7">
              <w:rPr>
                <w:rFonts w:ascii="Cambria" w:hAnsi="Cambria"/>
                <w:i/>
                <w:sz w:val="24"/>
                <w:szCs w:val="24"/>
              </w:rPr>
              <w:t>kładu</w:t>
            </w:r>
          </w:p>
          <w:p w14:paraId="296F7CC4" w14:textId="77777777" w:rsidR="00543F1E" w:rsidRPr="00F96BD7" w:rsidRDefault="00543F1E" w:rsidP="008D4CC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310" w:type="dxa"/>
            <w:shd w:val="clear" w:color="auto" w:fill="D9D9D9"/>
          </w:tcPr>
          <w:p w14:paraId="3AD09DF1" w14:textId="77777777" w:rsidR="008D4CC4" w:rsidRPr="00F96BD7" w:rsidRDefault="008D4CC4" w:rsidP="008D4CC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lastRenderedPageBreak/>
              <w:t xml:space="preserve">• wskazać i nazwać zabiegi literackie oraz językowe, za pomocą których został zaprezentowany świat </w:t>
            </w:r>
            <w:r w:rsidRPr="00F96BD7">
              <w:rPr>
                <w:rFonts w:ascii="Cambria" w:hAnsi="Cambria"/>
                <w:sz w:val="24"/>
                <w:szCs w:val="24"/>
              </w:rPr>
              <w:lastRenderedPageBreak/>
              <w:t>wewnętrzny bohaterów powieści</w:t>
            </w:r>
          </w:p>
          <w:p w14:paraId="0DE7B693" w14:textId="3F0B97F0" w:rsidR="00543F1E" w:rsidRPr="00F96BD7" w:rsidRDefault="00543F1E" w:rsidP="003560C6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</w:tr>
      <w:tr w:rsidR="00543F1E" w:rsidRPr="00F96BD7" w14:paraId="3F2B8B14" w14:textId="77777777" w:rsidTr="00076525">
        <w:tc>
          <w:tcPr>
            <w:tcW w:w="2377" w:type="dxa"/>
            <w:shd w:val="clear" w:color="auto" w:fill="FFFFFF"/>
          </w:tcPr>
          <w:p w14:paraId="657D385B" w14:textId="3E6BA100" w:rsidR="00F90BFD" w:rsidRPr="00F96BD7" w:rsidRDefault="00F90BFD" w:rsidP="004152FD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0FE7E6E2" w14:textId="77777777" w:rsidR="00543F1E" w:rsidRPr="00F96BD7" w:rsidRDefault="00543F1E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i/>
                <w:iCs/>
                <w:sz w:val="24"/>
                <w:szCs w:val="24"/>
              </w:rPr>
              <w:t>Lalka i perła</w:t>
            </w:r>
            <w:r w:rsidR="00471526" w:rsidRPr="00F96BD7">
              <w:rPr>
                <w:rFonts w:ascii="Cambria" w:hAnsi="Cambria"/>
                <w:i/>
                <w:iCs/>
                <w:sz w:val="24"/>
                <w:szCs w:val="24"/>
              </w:rPr>
              <w:t xml:space="preserve"> </w:t>
            </w:r>
            <w:r w:rsidR="00F90BFD" w:rsidRPr="00F96BD7">
              <w:rPr>
                <w:rFonts w:ascii="Cambria" w:hAnsi="Cambria"/>
                <w:sz w:val="24"/>
                <w:szCs w:val="24"/>
              </w:rPr>
              <w:t>–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komentarz Olgi Tokarczuk</w:t>
            </w:r>
          </w:p>
        </w:tc>
        <w:tc>
          <w:tcPr>
            <w:tcW w:w="2818" w:type="dxa"/>
            <w:shd w:val="clear" w:color="auto" w:fill="FFFFFF"/>
          </w:tcPr>
          <w:p w14:paraId="4E912E30" w14:textId="77777777" w:rsidR="00B11AB9" w:rsidRPr="00F96BD7" w:rsidRDefault="00B11AB9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F90BFD" w:rsidRPr="00F96BD7">
              <w:rPr>
                <w:rFonts w:ascii="Cambria" w:hAnsi="Cambria"/>
                <w:sz w:val="24"/>
                <w:szCs w:val="24"/>
              </w:rPr>
              <w:t>z</w:t>
            </w:r>
            <w:r w:rsidRPr="00F96BD7">
              <w:rPr>
                <w:rFonts w:ascii="Cambria" w:hAnsi="Cambria"/>
                <w:sz w:val="24"/>
                <w:szCs w:val="24"/>
              </w:rPr>
              <w:t>relacjonować treść fragmentów</w:t>
            </w:r>
            <w:r w:rsidR="00F90BFD" w:rsidRPr="00F96BD7">
              <w:rPr>
                <w:rFonts w:ascii="Cambria" w:hAnsi="Cambria"/>
                <w:sz w:val="24"/>
                <w:szCs w:val="24"/>
              </w:rPr>
              <w:t xml:space="preserve"> tekstu</w:t>
            </w:r>
          </w:p>
          <w:p w14:paraId="32A5C938" w14:textId="77777777" w:rsidR="00543F1E" w:rsidRPr="00F96BD7" w:rsidRDefault="00543F1E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71" w:type="dxa"/>
            <w:shd w:val="clear" w:color="auto" w:fill="FFFFFF"/>
          </w:tcPr>
          <w:p w14:paraId="1D2544C2" w14:textId="346029B1" w:rsidR="00B11AB9" w:rsidRPr="00F96BD7" w:rsidRDefault="00B11AB9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wyjaśnić, jak </w:t>
            </w:r>
            <w:r w:rsidR="00F90BFD" w:rsidRPr="00F96BD7">
              <w:rPr>
                <w:rFonts w:ascii="Cambria" w:hAnsi="Cambria"/>
                <w:sz w:val="24"/>
                <w:szCs w:val="24"/>
              </w:rPr>
              <w:t xml:space="preserve">należy </w:t>
            </w:r>
            <w:r w:rsidRPr="00F96BD7">
              <w:rPr>
                <w:rFonts w:ascii="Cambria" w:hAnsi="Cambria"/>
                <w:sz w:val="24"/>
                <w:szCs w:val="24"/>
              </w:rPr>
              <w:t>rozumieć sformułowanie</w:t>
            </w:r>
            <w:r w:rsidR="005F634C" w:rsidRPr="00F96BD7">
              <w:rPr>
                <w:rFonts w:ascii="Cambria" w:hAnsi="Cambria"/>
                <w:sz w:val="24"/>
                <w:szCs w:val="24"/>
              </w:rPr>
              <w:t xml:space="preserve"> o dwóch </w:t>
            </w:r>
            <w:r w:rsidR="008D4CC4" w:rsidRPr="00F96BD7">
              <w:rPr>
                <w:rFonts w:ascii="Cambria" w:hAnsi="Cambria"/>
                <w:sz w:val="24"/>
                <w:szCs w:val="24"/>
              </w:rPr>
              <w:t>Izabelach</w:t>
            </w:r>
          </w:p>
          <w:p w14:paraId="39CB9108" w14:textId="77777777" w:rsidR="00543F1E" w:rsidRPr="00F96BD7" w:rsidRDefault="00543F1E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39" w:type="dxa"/>
            <w:shd w:val="clear" w:color="auto" w:fill="FFFFFF"/>
          </w:tcPr>
          <w:p w14:paraId="5187AF7B" w14:textId="77777777" w:rsidR="00B11AB9" w:rsidRPr="00F96BD7" w:rsidRDefault="00B11AB9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przedstawić tezę tekstu</w:t>
            </w:r>
          </w:p>
          <w:p w14:paraId="5D63D7C6" w14:textId="77777777" w:rsidR="00543F1E" w:rsidRPr="00F96BD7" w:rsidRDefault="00543F1E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45" w:type="dxa"/>
            <w:shd w:val="clear" w:color="auto" w:fill="FFFFFF"/>
          </w:tcPr>
          <w:p w14:paraId="5A59BBD1" w14:textId="77777777" w:rsidR="00543F1E" w:rsidRPr="00F96BD7" w:rsidRDefault="00B11AB9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przedstawić sposób, w jaki autorka uzasadnia psychoanalityczną interpretację obsesji </w:t>
            </w:r>
            <w:r w:rsidR="00F90BFD" w:rsidRPr="00F96BD7">
              <w:rPr>
                <w:rFonts w:ascii="Cambria" w:hAnsi="Cambria"/>
                <w:sz w:val="24"/>
                <w:szCs w:val="24"/>
              </w:rPr>
              <w:t xml:space="preserve">miłosnej 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Wokulskiego </w:t>
            </w:r>
          </w:p>
        </w:tc>
        <w:tc>
          <w:tcPr>
            <w:tcW w:w="3310" w:type="dxa"/>
            <w:shd w:val="clear" w:color="auto" w:fill="FFFFFF"/>
          </w:tcPr>
          <w:p w14:paraId="3F87288D" w14:textId="296BFEA3" w:rsidR="00543F1E" w:rsidRPr="00F96BD7" w:rsidRDefault="000135F9" w:rsidP="004152FD">
            <w:pPr>
              <w:snapToGrid w:val="0"/>
              <w:spacing w:after="0"/>
              <w:ind w:right="410"/>
              <w:rPr>
                <w:rFonts w:ascii="Cambria" w:hAnsi="Cambria"/>
                <w:iCs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podjąć dyskusję na temat </w:t>
            </w:r>
            <w:r w:rsidR="005F6C23" w:rsidRPr="00F96BD7">
              <w:rPr>
                <w:rFonts w:ascii="Cambria" w:hAnsi="Cambria"/>
                <w:sz w:val="24"/>
                <w:szCs w:val="24"/>
              </w:rPr>
              <w:t>uniwe</w:t>
            </w:r>
            <w:r w:rsidR="00582027" w:rsidRPr="00F96BD7">
              <w:rPr>
                <w:rFonts w:ascii="Cambria" w:hAnsi="Cambria"/>
                <w:sz w:val="24"/>
                <w:szCs w:val="24"/>
              </w:rPr>
              <w:t>rsalnego charakteru tezy</w:t>
            </w:r>
            <w:r w:rsidR="00B20412" w:rsidRPr="00F96BD7">
              <w:rPr>
                <w:rFonts w:ascii="Cambria" w:hAnsi="Cambria"/>
                <w:sz w:val="24"/>
                <w:szCs w:val="24"/>
              </w:rPr>
              <w:t>, zaproponowanej przez Olgę Tokarczuk</w:t>
            </w:r>
          </w:p>
        </w:tc>
      </w:tr>
      <w:tr w:rsidR="001E37E7" w:rsidRPr="00F96BD7" w14:paraId="35624590" w14:textId="77777777" w:rsidTr="00076525">
        <w:tc>
          <w:tcPr>
            <w:tcW w:w="2377" w:type="dxa"/>
            <w:shd w:val="clear" w:color="auto" w:fill="D9D9D9"/>
          </w:tcPr>
          <w:p w14:paraId="2523B9D2" w14:textId="28E169FD" w:rsidR="00F90BFD" w:rsidRPr="00F96BD7" w:rsidRDefault="00F90BFD" w:rsidP="004152FD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669C6BB4" w14:textId="77777777" w:rsidR="00B11AB9" w:rsidRPr="00F96BD7" w:rsidRDefault="00F90BFD" w:rsidP="004152FD">
            <w:pPr>
              <w:spacing w:after="0"/>
              <w:rPr>
                <w:rFonts w:ascii="Cambria" w:hAnsi="Cambria"/>
                <w:i/>
                <w:iCs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Prus p</w:t>
            </w:r>
            <w:r w:rsidR="00B11AB9" w:rsidRPr="00F96BD7">
              <w:rPr>
                <w:rFonts w:ascii="Cambria" w:hAnsi="Cambria"/>
                <w:sz w:val="24"/>
                <w:szCs w:val="24"/>
              </w:rPr>
              <w:t xml:space="preserve">ublicysta – </w:t>
            </w:r>
            <w:r w:rsidR="00B11AB9" w:rsidRPr="00F96BD7">
              <w:rPr>
                <w:rFonts w:ascii="Cambria" w:hAnsi="Cambria"/>
                <w:i/>
                <w:sz w:val="24"/>
                <w:szCs w:val="24"/>
              </w:rPr>
              <w:t>Kronika tygodniowa</w:t>
            </w:r>
          </w:p>
        </w:tc>
        <w:tc>
          <w:tcPr>
            <w:tcW w:w="2818" w:type="dxa"/>
            <w:shd w:val="clear" w:color="auto" w:fill="D9D9D9"/>
          </w:tcPr>
          <w:p w14:paraId="19DCBDFF" w14:textId="77777777" w:rsidR="00B11AB9" w:rsidRPr="00F96BD7" w:rsidRDefault="00B11AB9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F90BFD" w:rsidRPr="00F96BD7">
              <w:rPr>
                <w:rFonts w:ascii="Cambria" w:hAnsi="Cambria"/>
                <w:sz w:val="24"/>
                <w:szCs w:val="24"/>
              </w:rPr>
              <w:t>z</w:t>
            </w:r>
            <w:r w:rsidRPr="00F96BD7">
              <w:rPr>
                <w:rFonts w:ascii="Cambria" w:hAnsi="Cambria"/>
                <w:sz w:val="24"/>
                <w:szCs w:val="24"/>
              </w:rPr>
              <w:t>relacjon</w:t>
            </w:r>
            <w:r w:rsidR="009D6001" w:rsidRPr="00F96BD7">
              <w:rPr>
                <w:rFonts w:ascii="Cambria" w:hAnsi="Cambria"/>
                <w:sz w:val="24"/>
                <w:szCs w:val="24"/>
              </w:rPr>
              <w:t>ować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treść fragmentów</w:t>
            </w:r>
            <w:r w:rsidR="00F90BFD" w:rsidRPr="00F96BD7">
              <w:rPr>
                <w:rFonts w:ascii="Cambria" w:hAnsi="Cambria"/>
                <w:sz w:val="24"/>
                <w:szCs w:val="24"/>
              </w:rPr>
              <w:t xml:space="preserve"> tekstu</w:t>
            </w:r>
          </w:p>
          <w:p w14:paraId="44719ECD" w14:textId="77777777" w:rsidR="009D6001" w:rsidRPr="00F96BD7" w:rsidRDefault="009D6001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przedstawić definicję felietonu</w:t>
            </w:r>
          </w:p>
          <w:p w14:paraId="55E5FD08" w14:textId="77777777" w:rsidR="00B11AB9" w:rsidRPr="00F96BD7" w:rsidRDefault="00B11AB9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71" w:type="dxa"/>
            <w:shd w:val="clear" w:color="auto" w:fill="D9D9D9"/>
          </w:tcPr>
          <w:p w14:paraId="7328FE96" w14:textId="77777777" w:rsidR="009D6001" w:rsidRPr="00F96BD7" w:rsidRDefault="009D6001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wskazać cechy gatunkowe felietonu</w:t>
            </w:r>
          </w:p>
          <w:p w14:paraId="06BBA2CD" w14:textId="77777777" w:rsidR="009D6001" w:rsidRPr="00F96BD7" w:rsidRDefault="009D6001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omówić kompozycję felietonu</w:t>
            </w:r>
          </w:p>
          <w:p w14:paraId="676151EF" w14:textId="77777777" w:rsidR="00B11AB9" w:rsidRPr="00F96BD7" w:rsidRDefault="009D6001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odnaleźć elementy światopogl</w:t>
            </w:r>
            <w:r w:rsidR="00F90BFD" w:rsidRPr="00F96BD7">
              <w:rPr>
                <w:rFonts w:ascii="Cambria" w:hAnsi="Cambria"/>
                <w:sz w:val="24"/>
                <w:szCs w:val="24"/>
              </w:rPr>
              <w:t>ądu pozytywistycznego w tekście</w:t>
            </w:r>
          </w:p>
        </w:tc>
        <w:tc>
          <w:tcPr>
            <w:tcW w:w="2639" w:type="dxa"/>
            <w:shd w:val="clear" w:color="auto" w:fill="D9D9D9"/>
          </w:tcPr>
          <w:p w14:paraId="1B913842" w14:textId="77777777" w:rsidR="009D6001" w:rsidRPr="00F96BD7" w:rsidRDefault="009D6001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omówić sposób, w jaki </w:t>
            </w:r>
            <w:r w:rsidR="00F90BFD" w:rsidRPr="00F96BD7">
              <w:rPr>
                <w:rFonts w:ascii="Cambria" w:hAnsi="Cambria"/>
                <w:sz w:val="24"/>
                <w:szCs w:val="24"/>
              </w:rPr>
              <w:t xml:space="preserve">Bolesław </w:t>
            </w:r>
            <w:r w:rsidRPr="00F96BD7">
              <w:rPr>
                <w:rFonts w:ascii="Cambria" w:hAnsi="Cambria"/>
                <w:sz w:val="24"/>
                <w:szCs w:val="24"/>
              </w:rPr>
              <w:t>Prus prezent</w:t>
            </w:r>
            <w:r w:rsidR="00F90BFD" w:rsidRPr="00F96BD7">
              <w:rPr>
                <w:rFonts w:ascii="Cambria" w:hAnsi="Cambria"/>
                <w:sz w:val="24"/>
                <w:szCs w:val="24"/>
              </w:rPr>
              <w:t>ował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współczesnych sobie warszawiaków</w:t>
            </w:r>
          </w:p>
          <w:p w14:paraId="74B491C9" w14:textId="77777777" w:rsidR="00B11AB9" w:rsidRPr="00F96BD7" w:rsidRDefault="009D6001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wskazać </w:t>
            </w:r>
            <w:r w:rsidR="00F90BFD" w:rsidRPr="00F96BD7">
              <w:rPr>
                <w:rFonts w:ascii="Cambria" w:hAnsi="Cambria"/>
                <w:sz w:val="24"/>
                <w:szCs w:val="24"/>
              </w:rPr>
              <w:t>elementy stylu publicystycznego</w:t>
            </w:r>
          </w:p>
        </w:tc>
        <w:tc>
          <w:tcPr>
            <w:tcW w:w="2345" w:type="dxa"/>
            <w:shd w:val="clear" w:color="auto" w:fill="D9D9D9"/>
          </w:tcPr>
          <w:p w14:paraId="23B48F28" w14:textId="77777777" w:rsidR="00366A77" w:rsidRPr="00F96BD7" w:rsidRDefault="00366A77" w:rsidP="00366A7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odnaleźć w tekście ironię i określić jej funkcję</w:t>
            </w:r>
          </w:p>
          <w:p w14:paraId="4E49CA20" w14:textId="55277382" w:rsidR="00B11AB9" w:rsidRPr="00F96BD7" w:rsidRDefault="00B11AB9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310" w:type="dxa"/>
            <w:shd w:val="clear" w:color="auto" w:fill="D9D9D9"/>
          </w:tcPr>
          <w:p w14:paraId="7FDBFC12" w14:textId="65872A26" w:rsidR="00B11AB9" w:rsidRPr="00F96BD7" w:rsidRDefault="00366A77" w:rsidP="004152FD">
            <w:pPr>
              <w:snapToGrid w:val="0"/>
              <w:spacing w:after="0"/>
              <w:ind w:right="410"/>
              <w:rPr>
                <w:rFonts w:ascii="Cambria" w:hAnsi="Cambria"/>
                <w:iCs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porównać wybrany współczesny felieton z tekstem Bolesława Prusa</w:t>
            </w:r>
          </w:p>
        </w:tc>
      </w:tr>
      <w:tr w:rsidR="001E37E7" w:rsidRPr="00F96BD7" w14:paraId="484ED5BD" w14:textId="77777777" w:rsidTr="00076525">
        <w:tc>
          <w:tcPr>
            <w:tcW w:w="2377" w:type="dxa"/>
            <w:shd w:val="clear" w:color="auto" w:fill="D9D9D9"/>
          </w:tcPr>
          <w:p w14:paraId="24892ED6" w14:textId="2EE47A52" w:rsidR="00B00228" w:rsidRPr="00F96BD7" w:rsidRDefault="00B00228" w:rsidP="004152FD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3DD6869C" w14:textId="77777777" w:rsidR="00B11AB9" w:rsidRPr="00F96BD7" w:rsidRDefault="00B11AB9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Bolesław Prus </w:t>
            </w:r>
            <w:r w:rsidR="00B00228" w:rsidRPr="00F96BD7">
              <w:rPr>
                <w:rFonts w:ascii="Cambria" w:hAnsi="Cambria"/>
                <w:sz w:val="24"/>
                <w:szCs w:val="24"/>
              </w:rPr>
              <w:t>–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podsumowanie</w:t>
            </w:r>
          </w:p>
        </w:tc>
        <w:tc>
          <w:tcPr>
            <w:tcW w:w="2818" w:type="dxa"/>
            <w:shd w:val="clear" w:color="auto" w:fill="D9D9D9"/>
          </w:tcPr>
          <w:p w14:paraId="69F6D15B" w14:textId="77777777" w:rsidR="009D6001" w:rsidRPr="00F96BD7" w:rsidRDefault="009D6001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wymienić najważniejsze wydarzenia w biografii Bolesława Prusa </w:t>
            </w:r>
          </w:p>
          <w:p w14:paraId="3CCA8339" w14:textId="77777777" w:rsidR="00B11AB9" w:rsidRPr="00F96BD7" w:rsidRDefault="00B11AB9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71" w:type="dxa"/>
            <w:shd w:val="clear" w:color="auto" w:fill="D9D9D9"/>
          </w:tcPr>
          <w:p w14:paraId="40190284" w14:textId="77777777" w:rsidR="009D6001" w:rsidRPr="00F96BD7" w:rsidRDefault="009D6001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lastRenderedPageBreak/>
              <w:t xml:space="preserve">• wymienić i </w:t>
            </w:r>
            <w:r w:rsidR="00B00228" w:rsidRPr="00F96BD7">
              <w:rPr>
                <w:rFonts w:ascii="Cambria" w:hAnsi="Cambria"/>
                <w:sz w:val="24"/>
                <w:szCs w:val="24"/>
              </w:rPr>
              <w:t>s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charakteryzować omawiane utwory </w:t>
            </w:r>
            <w:r w:rsidR="00B00228" w:rsidRPr="00F96BD7">
              <w:rPr>
                <w:rFonts w:ascii="Cambria" w:hAnsi="Cambria"/>
                <w:sz w:val="24"/>
                <w:szCs w:val="24"/>
              </w:rPr>
              <w:t xml:space="preserve">Bolesława </w:t>
            </w:r>
            <w:r w:rsidRPr="00F96BD7">
              <w:rPr>
                <w:rFonts w:ascii="Cambria" w:hAnsi="Cambria"/>
                <w:sz w:val="24"/>
                <w:szCs w:val="24"/>
              </w:rPr>
              <w:t>Prusa</w:t>
            </w:r>
          </w:p>
          <w:p w14:paraId="1A824F82" w14:textId="77777777" w:rsidR="00B11AB9" w:rsidRPr="00F96BD7" w:rsidRDefault="00B11AB9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39" w:type="dxa"/>
            <w:shd w:val="clear" w:color="auto" w:fill="D9D9D9"/>
          </w:tcPr>
          <w:p w14:paraId="1430E1A1" w14:textId="77777777" w:rsidR="009D6001" w:rsidRPr="00F96BD7" w:rsidRDefault="009D6001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lastRenderedPageBreak/>
              <w:t xml:space="preserve">• wskazać najważniejsze tematy i motywy w twórczości </w:t>
            </w:r>
            <w:r w:rsidR="00B00228" w:rsidRPr="00F96BD7">
              <w:rPr>
                <w:rFonts w:ascii="Cambria" w:hAnsi="Cambria"/>
                <w:sz w:val="24"/>
                <w:szCs w:val="24"/>
              </w:rPr>
              <w:t xml:space="preserve">Bolesława </w:t>
            </w:r>
            <w:r w:rsidRPr="00F96BD7">
              <w:rPr>
                <w:rFonts w:ascii="Cambria" w:hAnsi="Cambria"/>
                <w:sz w:val="24"/>
                <w:szCs w:val="24"/>
              </w:rPr>
              <w:t>Prusa</w:t>
            </w:r>
          </w:p>
          <w:p w14:paraId="324CA831" w14:textId="77777777" w:rsidR="00B11AB9" w:rsidRPr="00F96BD7" w:rsidRDefault="00B11AB9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45" w:type="dxa"/>
            <w:shd w:val="clear" w:color="auto" w:fill="D9D9D9"/>
          </w:tcPr>
          <w:p w14:paraId="41DD3D50" w14:textId="77777777" w:rsidR="00B11AB9" w:rsidRPr="00F96BD7" w:rsidRDefault="009D6001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A257C8" w:rsidRPr="00F96BD7">
              <w:rPr>
                <w:rFonts w:ascii="Cambria" w:hAnsi="Cambria"/>
                <w:sz w:val="24"/>
                <w:szCs w:val="24"/>
              </w:rPr>
              <w:t>wyjaśnić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znaczenie twórczości </w:t>
            </w:r>
            <w:r w:rsidR="00B00228" w:rsidRPr="00F96BD7">
              <w:rPr>
                <w:rFonts w:ascii="Cambria" w:hAnsi="Cambria"/>
                <w:sz w:val="24"/>
                <w:szCs w:val="24"/>
              </w:rPr>
              <w:t xml:space="preserve">Bolesława 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Prusa </w:t>
            </w:r>
            <w:r w:rsidR="00B00228" w:rsidRPr="00F96BD7">
              <w:rPr>
                <w:rFonts w:ascii="Cambria" w:hAnsi="Cambria"/>
                <w:sz w:val="24"/>
                <w:szCs w:val="24"/>
              </w:rPr>
              <w:t>dla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F96BD7">
              <w:rPr>
                <w:rFonts w:ascii="Cambria" w:hAnsi="Cambria"/>
                <w:sz w:val="24"/>
                <w:szCs w:val="24"/>
              </w:rPr>
              <w:lastRenderedPageBreak/>
              <w:t xml:space="preserve">rozwoju literatury polskiej </w:t>
            </w:r>
          </w:p>
        </w:tc>
        <w:tc>
          <w:tcPr>
            <w:tcW w:w="3310" w:type="dxa"/>
            <w:shd w:val="clear" w:color="auto" w:fill="D9D9D9"/>
          </w:tcPr>
          <w:p w14:paraId="30EB2748" w14:textId="2AE65F4B" w:rsidR="00B11AB9" w:rsidRPr="00F96BD7" w:rsidRDefault="00FA0CF4" w:rsidP="004152FD">
            <w:pPr>
              <w:snapToGrid w:val="0"/>
              <w:spacing w:after="0"/>
              <w:ind w:right="410"/>
              <w:rPr>
                <w:rFonts w:ascii="Cambria" w:hAnsi="Cambria"/>
                <w:iCs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lastRenderedPageBreak/>
              <w:t xml:space="preserve">• omówić </w:t>
            </w:r>
            <w:r w:rsidR="00F96125" w:rsidRPr="00F96BD7">
              <w:rPr>
                <w:rFonts w:ascii="Cambria" w:hAnsi="Cambria"/>
                <w:sz w:val="24"/>
                <w:szCs w:val="24"/>
              </w:rPr>
              <w:t>sposób przedstawienia światopoglądu epoki w dziełach Bolesława Prusa</w:t>
            </w:r>
          </w:p>
        </w:tc>
      </w:tr>
      <w:tr w:rsidR="001E37E7" w:rsidRPr="00F96BD7" w14:paraId="2D81FF50" w14:textId="77777777" w:rsidTr="00076525">
        <w:tc>
          <w:tcPr>
            <w:tcW w:w="2377" w:type="dxa"/>
            <w:shd w:val="clear" w:color="auto" w:fill="D9D9D9"/>
          </w:tcPr>
          <w:p w14:paraId="6560D831" w14:textId="056F334E" w:rsidR="000A7831" w:rsidRPr="00F96BD7" w:rsidRDefault="000A7831" w:rsidP="004152FD">
            <w:pPr>
              <w:pStyle w:val="Bezodstpw"/>
              <w:spacing w:line="276" w:lineRule="auto"/>
              <w:rPr>
                <w:rFonts w:ascii="Cambria" w:hAnsi="Cambria"/>
                <w:b/>
                <w:sz w:val="24"/>
                <w:szCs w:val="24"/>
              </w:rPr>
            </w:pPr>
          </w:p>
          <w:p w14:paraId="4F52B807" w14:textId="77777777" w:rsidR="00A257C8" w:rsidRPr="00F96BD7" w:rsidRDefault="00A257C8" w:rsidP="004152FD">
            <w:pPr>
              <w:pStyle w:val="Bezodstpw"/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i/>
                <w:iCs/>
                <w:sz w:val="24"/>
                <w:szCs w:val="24"/>
              </w:rPr>
              <w:t xml:space="preserve">Potop </w:t>
            </w:r>
            <w:r w:rsidRPr="00F96BD7">
              <w:rPr>
                <w:rFonts w:ascii="Cambria" w:hAnsi="Cambria"/>
                <w:sz w:val="24"/>
                <w:szCs w:val="24"/>
              </w:rPr>
              <w:t>Henryka Sienkiewicza – wprowadzenie do lektury</w:t>
            </w:r>
          </w:p>
          <w:p w14:paraId="336AB16C" w14:textId="3EBCB734" w:rsidR="00A257C8" w:rsidRPr="00F96BD7" w:rsidRDefault="00A257C8" w:rsidP="004152FD">
            <w:pPr>
              <w:pStyle w:val="Bezodstpw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1F253DA6" w14:textId="77777777" w:rsidR="00A257C8" w:rsidRPr="00F96BD7" w:rsidRDefault="00A257C8" w:rsidP="004152FD">
            <w:pPr>
              <w:spacing w:after="0"/>
              <w:rPr>
                <w:rFonts w:ascii="Cambria" w:hAnsi="Cambria"/>
                <w:i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D9D9D9"/>
          </w:tcPr>
          <w:p w14:paraId="72BAD2BB" w14:textId="77777777" w:rsidR="00A257C8" w:rsidRPr="00F96BD7" w:rsidRDefault="00A257C8" w:rsidP="004152FD">
            <w:pPr>
              <w:tabs>
                <w:tab w:val="left" w:pos="480"/>
              </w:tabs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0A7831" w:rsidRPr="00F96BD7">
              <w:rPr>
                <w:rFonts w:ascii="Cambria" w:hAnsi="Cambria"/>
                <w:sz w:val="24"/>
                <w:szCs w:val="24"/>
              </w:rPr>
              <w:t>z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relacjonować treść </w:t>
            </w:r>
            <w:r w:rsidRPr="00F96BD7">
              <w:rPr>
                <w:rFonts w:ascii="Cambria" w:hAnsi="Cambria"/>
                <w:i/>
                <w:iCs/>
                <w:sz w:val="24"/>
                <w:szCs w:val="24"/>
              </w:rPr>
              <w:t>Potopu</w:t>
            </w:r>
          </w:p>
          <w:p w14:paraId="04335071" w14:textId="77777777" w:rsidR="00A257C8" w:rsidRPr="00F96BD7" w:rsidRDefault="00A257C8" w:rsidP="004152FD">
            <w:pPr>
              <w:tabs>
                <w:tab w:val="left" w:pos="480"/>
              </w:tabs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0A7831" w:rsidRPr="00F96BD7">
              <w:rPr>
                <w:rFonts w:ascii="Cambria" w:hAnsi="Cambria"/>
                <w:sz w:val="24"/>
                <w:szCs w:val="24"/>
              </w:rPr>
              <w:t>s</w:t>
            </w:r>
            <w:r w:rsidRPr="00F96BD7">
              <w:rPr>
                <w:rFonts w:ascii="Cambria" w:hAnsi="Cambria"/>
                <w:sz w:val="24"/>
                <w:szCs w:val="24"/>
              </w:rPr>
              <w:t>charakteryzować świat przedstawiony powieści</w:t>
            </w:r>
          </w:p>
          <w:p w14:paraId="3FA19FF2" w14:textId="77777777" w:rsidR="00A257C8" w:rsidRPr="00F96BD7" w:rsidRDefault="00A257C8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71" w:type="dxa"/>
            <w:shd w:val="clear" w:color="auto" w:fill="D9D9D9"/>
          </w:tcPr>
          <w:p w14:paraId="3681D6CA" w14:textId="77777777" w:rsidR="00A257C8" w:rsidRPr="00F96BD7" w:rsidRDefault="00A257C8" w:rsidP="004152FD">
            <w:pPr>
              <w:tabs>
                <w:tab w:val="left" w:pos="480"/>
              </w:tabs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wymienić elementy składające się na kompozycję powieści</w:t>
            </w:r>
          </w:p>
          <w:p w14:paraId="2E19CEFD" w14:textId="77777777" w:rsidR="00A257C8" w:rsidRPr="00F96BD7" w:rsidRDefault="00A257C8" w:rsidP="004152FD">
            <w:pPr>
              <w:tabs>
                <w:tab w:val="left" w:pos="480"/>
              </w:tabs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wskazać cechy gatunkowe powieści historycznej </w:t>
            </w:r>
            <w:r w:rsidR="000A7831" w:rsidRPr="00F96BD7">
              <w:rPr>
                <w:rFonts w:ascii="Cambria" w:hAnsi="Cambria"/>
                <w:sz w:val="24"/>
                <w:szCs w:val="24"/>
              </w:rPr>
              <w:t xml:space="preserve">o </w:t>
            </w:r>
            <w:r w:rsidRPr="00F96BD7">
              <w:rPr>
                <w:rFonts w:ascii="Cambria" w:hAnsi="Cambria"/>
                <w:sz w:val="24"/>
                <w:szCs w:val="24"/>
              </w:rPr>
              <w:t>modelu walterskotowski</w:t>
            </w:r>
            <w:r w:rsidR="000A7831" w:rsidRPr="00F96BD7">
              <w:rPr>
                <w:rFonts w:ascii="Cambria" w:hAnsi="Cambria"/>
                <w:sz w:val="24"/>
                <w:szCs w:val="24"/>
              </w:rPr>
              <w:t>m</w:t>
            </w:r>
          </w:p>
          <w:p w14:paraId="2F267DF4" w14:textId="77777777" w:rsidR="00A257C8" w:rsidRPr="00F96BD7" w:rsidRDefault="00A257C8" w:rsidP="004152FD">
            <w:pPr>
              <w:tabs>
                <w:tab w:val="left" w:pos="480"/>
              </w:tabs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przedstawić genezę powi</w:t>
            </w:r>
            <w:r w:rsidR="000A7831" w:rsidRPr="00F96BD7">
              <w:rPr>
                <w:rFonts w:ascii="Cambria" w:hAnsi="Cambria"/>
                <w:sz w:val="24"/>
                <w:szCs w:val="24"/>
              </w:rPr>
              <w:t>eści</w:t>
            </w:r>
          </w:p>
        </w:tc>
        <w:tc>
          <w:tcPr>
            <w:tcW w:w="2639" w:type="dxa"/>
            <w:shd w:val="clear" w:color="auto" w:fill="D9D9D9"/>
          </w:tcPr>
          <w:p w14:paraId="72BABC66" w14:textId="77777777" w:rsidR="00A257C8" w:rsidRPr="00F96BD7" w:rsidRDefault="00A257C8" w:rsidP="004152FD">
            <w:pPr>
              <w:tabs>
                <w:tab w:val="left" w:pos="480"/>
              </w:tabs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umieścić wydarzenia z powieści w kontekście historycznym</w:t>
            </w:r>
          </w:p>
          <w:p w14:paraId="00DA8F31" w14:textId="77777777" w:rsidR="00A257C8" w:rsidRPr="00F96BD7" w:rsidRDefault="00A257C8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45" w:type="dxa"/>
            <w:shd w:val="clear" w:color="auto" w:fill="D9D9D9"/>
          </w:tcPr>
          <w:p w14:paraId="5BB40146" w14:textId="77777777" w:rsidR="00A257C8" w:rsidRPr="00F96BD7" w:rsidRDefault="00A257C8" w:rsidP="004152FD">
            <w:pPr>
              <w:tabs>
                <w:tab w:val="left" w:pos="480"/>
              </w:tabs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przedstawić sylwetkę twórczą Henryka Sienkiewicza</w:t>
            </w:r>
          </w:p>
          <w:p w14:paraId="23A1B64C" w14:textId="77777777" w:rsidR="00A257C8" w:rsidRPr="00F96BD7" w:rsidRDefault="00A257C8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310" w:type="dxa"/>
            <w:shd w:val="clear" w:color="auto" w:fill="D9D9D9"/>
          </w:tcPr>
          <w:p w14:paraId="6CF3D7B4" w14:textId="77777777" w:rsidR="003F3932" w:rsidRPr="00F96BD7" w:rsidRDefault="003F3932" w:rsidP="003F3932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przedstawić kontekst historyczny towarzyszący powstaniu utworu</w:t>
            </w:r>
          </w:p>
          <w:p w14:paraId="0DDB34B7" w14:textId="77777777" w:rsidR="00A257C8" w:rsidRPr="00F96BD7" w:rsidRDefault="00A257C8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1E37E7" w:rsidRPr="00F96BD7" w14:paraId="6B345A45" w14:textId="77777777" w:rsidTr="00076525">
        <w:tc>
          <w:tcPr>
            <w:tcW w:w="2377" w:type="dxa"/>
            <w:shd w:val="clear" w:color="auto" w:fill="D9D9D9"/>
          </w:tcPr>
          <w:p w14:paraId="6F2C67B1" w14:textId="7FD37A49" w:rsidR="00786DFC" w:rsidRPr="00F96BD7" w:rsidRDefault="00786DFC" w:rsidP="004152FD">
            <w:pPr>
              <w:pStyle w:val="Bezodstpw"/>
              <w:spacing w:line="276" w:lineRule="auto"/>
              <w:rPr>
                <w:rFonts w:ascii="Cambria" w:hAnsi="Cambria"/>
                <w:b/>
                <w:sz w:val="24"/>
                <w:szCs w:val="24"/>
              </w:rPr>
            </w:pPr>
          </w:p>
          <w:p w14:paraId="1592E405" w14:textId="77777777" w:rsidR="00A257C8" w:rsidRPr="00F96BD7" w:rsidRDefault="00A257C8" w:rsidP="004152FD">
            <w:pPr>
              <w:pStyle w:val="Bezodstpw"/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Różne prawdy o Polakach – </w:t>
            </w:r>
            <w:r w:rsidRPr="00F96BD7">
              <w:rPr>
                <w:rFonts w:ascii="Cambria" w:hAnsi="Cambria"/>
                <w:i/>
                <w:iCs/>
                <w:sz w:val="24"/>
                <w:szCs w:val="24"/>
              </w:rPr>
              <w:t xml:space="preserve">Potop </w:t>
            </w:r>
            <w:r w:rsidRPr="00F96BD7">
              <w:rPr>
                <w:rFonts w:ascii="Cambria" w:hAnsi="Cambria"/>
                <w:sz w:val="24"/>
                <w:szCs w:val="24"/>
              </w:rPr>
              <w:t>Henryka Sienkiewicza</w:t>
            </w:r>
          </w:p>
          <w:p w14:paraId="3F424AE4" w14:textId="54DACD4F" w:rsidR="00A257C8" w:rsidRPr="00F96BD7" w:rsidRDefault="00A257C8" w:rsidP="004152FD">
            <w:pPr>
              <w:pStyle w:val="Bezodstpw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D9D9D9"/>
          </w:tcPr>
          <w:p w14:paraId="6D3FD3B5" w14:textId="77777777" w:rsidR="00A257C8" w:rsidRPr="00F96BD7" w:rsidRDefault="00A257C8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786DFC" w:rsidRPr="00F96BD7">
              <w:rPr>
                <w:rFonts w:ascii="Cambria" w:hAnsi="Cambria"/>
                <w:sz w:val="24"/>
                <w:szCs w:val="24"/>
              </w:rPr>
              <w:t>z</w:t>
            </w:r>
            <w:r w:rsidRPr="00F96BD7">
              <w:rPr>
                <w:rFonts w:ascii="Cambria" w:hAnsi="Cambria"/>
                <w:sz w:val="24"/>
                <w:szCs w:val="24"/>
              </w:rPr>
              <w:t>relacjonować treść fragment</w:t>
            </w:r>
            <w:r w:rsidR="00786DFC" w:rsidRPr="00F96BD7">
              <w:rPr>
                <w:rFonts w:ascii="Cambria" w:hAnsi="Cambria"/>
                <w:sz w:val="24"/>
                <w:szCs w:val="24"/>
              </w:rPr>
              <w:t>ów powieści</w:t>
            </w:r>
          </w:p>
          <w:p w14:paraId="44A9C083" w14:textId="77777777" w:rsidR="00A257C8" w:rsidRPr="00F96BD7" w:rsidRDefault="00A257C8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wskazać</w:t>
            </w:r>
            <w:r w:rsidR="00786DFC" w:rsidRPr="00F96BD7">
              <w:rPr>
                <w:rFonts w:ascii="Cambria" w:hAnsi="Cambria"/>
                <w:sz w:val="24"/>
                <w:szCs w:val="24"/>
              </w:rPr>
              <w:t xml:space="preserve"> perspektywę, z której </w:t>
            </w:r>
            <w:r w:rsidRPr="00F96BD7">
              <w:rPr>
                <w:rFonts w:ascii="Cambria" w:hAnsi="Cambria"/>
                <w:sz w:val="24"/>
                <w:szCs w:val="24"/>
              </w:rPr>
              <w:t>poznajemy przebieg rozmowy</w:t>
            </w:r>
          </w:p>
          <w:p w14:paraId="3F4B41E0" w14:textId="77777777" w:rsidR="00A257C8" w:rsidRPr="00F96BD7" w:rsidRDefault="00A257C8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71" w:type="dxa"/>
            <w:shd w:val="clear" w:color="auto" w:fill="D9D9D9"/>
          </w:tcPr>
          <w:p w14:paraId="452AF183" w14:textId="77777777" w:rsidR="00A257C8" w:rsidRPr="00F96BD7" w:rsidRDefault="00A257C8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omówić reakcje pozostałych bohaterów </w:t>
            </w:r>
            <w:r w:rsidR="00786DFC" w:rsidRPr="00F96BD7">
              <w:rPr>
                <w:rFonts w:ascii="Cambria" w:hAnsi="Cambria"/>
                <w:sz w:val="24"/>
                <w:szCs w:val="24"/>
              </w:rPr>
              <w:t xml:space="preserve">tekstu 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– </w:t>
            </w:r>
            <w:proofErr w:type="spellStart"/>
            <w:r w:rsidRPr="00F96BD7">
              <w:rPr>
                <w:rFonts w:ascii="Cambria" w:hAnsi="Cambria"/>
                <w:sz w:val="24"/>
                <w:szCs w:val="24"/>
              </w:rPr>
              <w:t>Lisoli</w:t>
            </w:r>
            <w:proofErr w:type="spellEnd"/>
            <w:r w:rsidRPr="00F96BD7">
              <w:rPr>
                <w:rFonts w:ascii="Cambria" w:hAnsi="Cambria"/>
                <w:sz w:val="24"/>
                <w:szCs w:val="24"/>
              </w:rPr>
              <w:t xml:space="preserve"> i Kmicica</w:t>
            </w:r>
          </w:p>
          <w:p w14:paraId="1B7FFED7" w14:textId="77777777" w:rsidR="00A257C8" w:rsidRPr="00F96BD7" w:rsidRDefault="00A257C8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786DFC" w:rsidRPr="00F96BD7">
              <w:rPr>
                <w:rFonts w:ascii="Cambria" w:hAnsi="Cambria"/>
                <w:sz w:val="24"/>
                <w:szCs w:val="24"/>
              </w:rPr>
              <w:t>s</w:t>
            </w:r>
            <w:r w:rsidRPr="00F96BD7">
              <w:rPr>
                <w:rFonts w:ascii="Cambria" w:hAnsi="Cambria"/>
                <w:sz w:val="24"/>
                <w:szCs w:val="24"/>
              </w:rPr>
              <w:t>charakteryzować Kmicica na podstawie fragment</w:t>
            </w:r>
            <w:r w:rsidR="00786DFC" w:rsidRPr="00F96BD7">
              <w:rPr>
                <w:rFonts w:ascii="Cambria" w:hAnsi="Cambria"/>
                <w:sz w:val="24"/>
                <w:szCs w:val="24"/>
              </w:rPr>
              <w:t>ów powieści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i w kontekście </w:t>
            </w:r>
            <w:r w:rsidR="00786DFC" w:rsidRPr="00F96BD7">
              <w:rPr>
                <w:rFonts w:ascii="Cambria" w:hAnsi="Cambria"/>
                <w:sz w:val="24"/>
                <w:szCs w:val="24"/>
              </w:rPr>
              <w:t xml:space="preserve">jej </w:t>
            </w:r>
            <w:r w:rsidRPr="00F96BD7">
              <w:rPr>
                <w:rFonts w:ascii="Cambria" w:hAnsi="Cambria"/>
                <w:sz w:val="24"/>
                <w:szCs w:val="24"/>
              </w:rPr>
              <w:t>cał</w:t>
            </w:r>
            <w:r w:rsidR="00786DFC" w:rsidRPr="00F96BD7">
              <w:rPr>
                <w:rFonts w:ascii="Cambria" w:hAnsi="Cambria"/>
                <w:sz w:val="24"/>
                <w:szCs w:val="24"/>
              </w:rPr>
              <w:t>ości</w:t>
            </w:r>
          </w:p>
          <w:p w14:paraId="18604630" w14:textId="77777777" w:rsidR="00A257C8" w:rsidRPr="00F96BD7" w:rsidRDefault="00A257C8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omówić sposób </w:t>
            </w:r>
            <w:r w:rsidR="00786DFC" w:rsidRPr="00F96BD7">
              <w:rPr>
                <w:rFonts w:ascii="Cambria" w:hAnsi="Cambria"/>
                <w:sz w:val="24"/>
                <w:szCs w:val="24"/>
              </w:rPr>
              <w:t>prowadzenia narracji we fragmentach tekstu</w:t>
            </w:r>
          </w:p>
        </w:tc>
        <w:tc>
          <w:tcPr>
            <w:tcW w:w="2639" w:type="dxa"/>
            <w:shd w:val="clear" w:color="auto" w:fill="D9D9D9"/>
          </w:tcPr>
          <w:p w14:paraId="40716F3D" w14:textId="77777777" w:rsidR="00A257C8" w:rsidRPr="00F96BD7" w:rsidRDefault="00A257C8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przedstawić sposób charakteryzowania Polaków przez </w:t>
            </w:r>
            <w:proofErr w:type="spellStart"/>
            <w:r w:rsidRPr="00F96BD7">
              <w:rPr>
                <w:rFonts w:ascii="Cambria" w:hAnsi="Cambria"/>
                <w:sz w:val="24"/>
                <w:szCs w:val="24"/>
              </w:rPr>
              <w:t>Weyharda</w:t>
            </w:r>
            <w:proofErr w:type="spellEnd"/>
            <w:r w:rsidRPr="00F96BD7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F96BD7">
              <w:rPr>
                <w:rFonts w:ascii="Cambria" w:hAnsi="Cambria"/>
                <w:sz w:val="24"/>
                <w:szCs w:val="24"/>
              </w:rPr>
              <w:t>Wrzeszczowicza</w:t>
            </w:r>
            <w:proofErr w:type="spellEnd"/>
          </w:p>
          <w:p w14:paraId="5AC53BCB" w14:textId="77777777" w:rsidR="00A257C8" w:rsidRPr="00F96BD7" w:rsidRDefault="00A257C8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przedstawić znaczenie klasztoru jasnogórskiego w powieści</w:t>
            </w:r>
          </w:p>
          <w:p w14:paraId="5B93C345" w14:textId="77777777" w:rsidR="00A257C8" w:rsidRPr="00F96BD7" w:rsidRDefault="00A257C8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45" w:type="dxa"/>
            <w:shd w:val="clear" w:color="auto" w:fill="D9D9D9"/>
          </w:tcPr>
          <w:p w14:paraId="4EB716D1" w14:textId="77777777" w:rsidR="00A257C8" w:rsidRPr="00F96BD7" w:rsidRDefault="00A257C8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porównać opinię </w:t>
            </w:r>
            <w:proofErr w:type="spellStart"/>
            <w:r w:rsidRPr="00F96BD7">
              <w:rPr>
                <w:rFonts w:ascii="Cambria" w:hAnsi="Cambria"/>
                <w:sz w:val="24"/>
                <w:szCs w:val="24"/>
              </w:rPr>
              <w:t>Wrzeszczowicza</w:t>
            </w:r>
            <w:proofErr w:type="spellEnd"/>
            <w:r w:rsidRPr="00F96BD7">
              <w:rPr>
                <w:rFonts w:ascii="Cambria" w:hAnsi="Cambria"/>
                <w:sz w:val="24"/>
                <w:szCs w:val="24"/>
              </w:rPr>
              <w:t xml:space="preserve"> ze słowami królowej, które padają w dalszej części powieści</w:t>
            </w:r>
          </w:p>
        </w:tc>
        <w:tc>
          <w:tcPr>
            <w:tcW w:w="3310" w:type="dxa"/>
            <w:shd w:val="clear" w:color="auto" w:fill="D9D9D9"/>
          </w:tcPr>
          <w:p w14:paraId="60F32737" w14:textId="12E2B7AE" w:rsidR="00A257C8" w:rsidRPr="00F96BD7" w:rsidRDefault="004132B4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analizować wpływ środ</w:t>
            </w:r>
            <w:r w:rsidR="008A500D" w:rsidRPr="00F96BD7">
              <w:rPr>
                <w:rFonts w:ascii="Cambria" w:hAnsi="Cambria"/>
                <w:sz w:val="24"/>
                <w:szCs w:val="24"/>
              </w:rPr>
              <w:t>ków językowych użytych w obu fragmentach na ich wymowę</w:t>
            </w:r>
          </w:p>
        </w:tc>
      </w:tr>
      <w:tr w:rsidR="001E37E7" w:rsidRPr="00F96BD7" w14:paraId="0AE1D802" w14:textId="77777777" w:rsidTr="00076525">
        <w:tc>
          <w:tcPr>
            <w:tcW w:w="2377" w:type="dxa"/>
            <w:shd w:val="clear" w:color="auto" w:fill="D9D9D9"/>
          </w:tcPr>
          <w:p w14:paraId="5277FB7B" w14:textId="5239E6B0" w:rsidR="00786DFC" w:rsidRPr="00F96BD7" w:rsidRDefault="00786DFC" w:rsidP="004152FD">
            <w:pPr>
              <w:pStyle w:val="Bezodstpw"/>
              <w:spacing w:line="276" w:lineRule="auto"/>
              <w:rPr>
                <w:rFonts w:ascii="Cambria" w:hAnsi="Cambria"/>
                <w:b/>
                <w:sz w:val="24"/>
                <w:szCs w:val="24"/>
              </w:rPr>
            </w:pPr>
          </w:p>
          <w:p w14:paraId="5FF7859C" w14:textId="77777777" w:rsidR="00A257C8" w:rsidRPr="00F96BD7" w:rsidRDefault="00A257C8" w:rsidP="004152FD">
            <w:pPr>
              <w:pStyle w:val="Bezodstpw"/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Kreacje bohaterów </w:t>
            </w:r>
            <w:r w:rsidR="00786DFC" w:rsidRPr="00F96BD7">
              <w:rPr>
                <w:rFonts w:ascii="Cambria" w:hAnsi="Cambria"/>
                <w:sz w:val="24"/>
                <w:szCs w:val="24"/>
              </w:rPr>
              <w:t xml:space="preserve">w </w:t>
            </w:r>
            <w:r w:rsidRPr="00F96BD7">
              <w:rPr>
                <w:rFonts w:ascii="Cambria" w:hAnsi="Cambria"/>
                <w:i/>
                <w:iCs/>
                <w:sz w:val="24"/>
                <w:szCs w:val="24"/>
              </w:rPr>
              <w:t>Potop</w:t>
            </w:r>
            <w:r w:rsidR="00786DFC" w:rsidRPr="00F96BD7">
              <w:rPr>
                <w:rFonts w:ascii="Cambria" w:hAnsi="Cambria"/>
                <w:i/>
                <w:iCs/>
                <w:sz w:val="24"/>
                <w:szCs w:val="24"/>
              </w:rPr>
              <w:t>ie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Henryka Sienkiewicza</w:t>
            </w:r>
          </w:p>
          <w:p w14:paraId="35CD890A" w14:textId="521E4E14" w:rsidR="00A257C8" w:rsidRPr="00F96BD7" w:rsidRDefault="00A257C8" w:rsidP="004152FD">
            <w:pPr>
              <w:pStyle w:val="Bezodstpw"/>
              <w:spacing w:line="276" w:lineRule="auto"/>
              <w:rPr>
                <w:rFonts w:ascii="Cambria" w:hAnsi="Cambria"/>
                <w:i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D9D9D9"/>
          </w:tcPr>
          <w:p w14:paraId="290F1688" w14:textId="77777777" w:rsidR="00A257C8" w:rsidRPr="00F96BD7" w:rsidRDefault="00A257C8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lastRenderedPageBreak/>
              <w:t>• wymienić bohaterów powieści</w:t>
            </w:r>
          </w:p>
          <w:p w14:paraId="42E02756" w14:textId="77777777" w:rsidR="00A257C8" w:rsidRPr="00F96BD7" w:rsidRDefault="00A257C8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786DFC" w:rsidRPr="00F96BD7">
              <w:rPr>
                <w:rFonts w:ascii="Cambria" w:hAnsi="Cambria"/>
                <w:sz w:val="24"/>
                <w:szCs w:val="24"/>
              </w:rPr>
              <w:t>po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dzielić bohaterów na pierwszoplanowych, </w:t>
            </w:r>
            <w:r w:rsidRPr="00F96BD7">
              <w:rPr>
                <w:rFonts w:ascii="Cambria" w:hAnsi="Cambria"/>
                <w:sz w:val="24"/>
                <w:szCs w:val="24"/>
              </w:rPr>
              <w:lastRenderedPageBreak/>
              <w:t>drugoplanowych i epizodycznych</w:t>
            </w:r>
          </w:p>
          <w:p w14:paraId="2C51F678" w14:textId="77777777" w:rsidR="00A257C8" w:rsidRPr="00F96BD7" w:rsidRDefault="00A257C8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71" w:type="dxa"/>
            <w:shd w:val="clear" w:color="auto" w:fill="D9D9D9"/>
          </w:tcPr>
          <w:p w14:paraId="5F692678" w14:textId="77777777" w:rsidR="00A257C8" w:rsidRPr="00F96BD7" w:rsidRDefault="00A257C8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lastRenderedPageBreak/>
              <w:t xml:space="preserve">• omówić przemianę Kmicica w </w:t>
            </w:r>
            <w:r w:rsidR="00787D86" w:rsidRPr="00F96BD7">
              <w:rPr>
                <w:rFonts w:ascii="Cambria" w:hAnsi="Cambria"/>
                <w:sz w:val="24"/>
                <w:szCs w:val="24"/>
              </w:rPr>
              <w:t xml:space="preserve">odniesieniu do </w:t>
            </w:r>
            <w:r w:rsidRPr="00F96BD7">
              <w:rPr>
                <w:rFonts w:ascii="Cambria" w:hAnsi="Cambria"/>
                <w:sz w:val="24"/>
                <w:szCs w:val="24"/>
              </w:rPr>
              <w:t>kontek</w:t>
            </w:r>
            <w:r w:rsidR="00787D86" w:rsidRPr="00F96BD7">
              <w:rPr>
                <w:rFonts w:ascii="Cambria" w:hAnsi="Cambria"/>
                <w:sz w:val="24"/>
                <w:szCs w:val="24"/>
              </w:rPr>
              <w:t>stu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romantycznego </w:t>
            </w:r>
            <w:r w:rsidRPr="00F96BD7">
              <w:rPr>
                <w:rFonts w:ascii="Cambria" w:hAnsi="Cambria"/>
                <w:sz w:val="24"/>
                <w:szCs w:val="24"/>
              </w:rPr>
              <w:lastRenderedPageBreak/>
              <w:t>bohatera dynamicznego</w:t>
            </w:r>
          </w:p>
          <w:p w14:paraId="5FF5B15E" w14:textId="77777777" w:rsidR="00A257C8" w:rsidRPr="00F96BD7" w:rsidRDefault="00A257C8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787D86" w:rsidRPr="00F96BD7">
              <w:rPr>
                <w:rFonts w:ascii="Cambria" w:hAnsi="Cambria"/>
                <w:sz w:val="24"/>
                <w:szCs w:val="24"/>
              </w:rPr>
              <w:t>s</w:t>
            </w:r>
            <w:r w:rsidRPr="00F96BD7">
              <w:rPr>
                <w:rFonts w:ascii="Cambria" w:hAnsi="Cambria"/>
                <w:sz w:val="24"/>
                <w:szCs w:val="24"/>
              </w:rPr>
              <w:t>char</w:t>
            </w:r>
            <w:r w:rsidR="00787D86" w:rsidRPr="00F96BD7">
              <w:rPr>
                <w:rFonts w:ascii="Cambria" w:hAnsi="Cambria"/>
                <w:sz w:val="24"/>
                <w:szCs w:val="24"/>
              </w:rPr>
              <w:t xml:space="preserve">akteryzować Oleńkę </w:t>
            </w:r>
            <w:proofErr w:type="spellStart"/>
            <w:r w:rsidR="00787D86" w:rsidRPr="00F96BD7">
              <w:rPr>
                <w:rFonts w:ascii="Cambria" w:hAnsi="Cambria"/>
                <w:sz w:val="24"/>
                <w:szCs w:val="24"/>
              </w:rPr>
              <w:t>Billewiczównę</w:t>
            </w:r>
            <w:proofErr w:type="spellEnd"/>
          </w:p>
          <w:p w14:paraId="6FA252F0" w14:textId="77777777" w:rsidR="00A257C8" w:rsidRPr="00F96BD7" w:rsidRDefault="00A257C8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39" w:type="dxa"/>
            <w:shd w:val="clear" w:color="auto" w:fill="D9D9D9"/>
          </w:tcPr>
          <w:p w14:paraId="4154C1B1" w14:textId="77777777" w:rsidR="00A257C8" w:rsidRPr="00F96BD7" w:rsidRDefault="00A257C8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lastRenderedPageBreak/>
              <w:t xml:space="preserve">• wskazać wzorce osobowe, które posłużyły do </w:t>
            </w:r>
            <w:r w:rsidR="00787D86" w:rsidRPr="00F96BD7">
              <w:rPr>
                <w:rFonts w:ascii="Cambria" w:hAnsi="Cambria"/>
                <w:sz w:val="24"/>
                <w:szCs w:val="24"/>
              </w:rPr>
              <w:t>s</w:t>
            </w:r>
            <w:r w:rsidRPr="00F96BD7">
              <w:rPr>
                <w:rFonts w:ascii="Cambria" w:hAnsi="Cambria"/>
                <w:sz w:val="24"/>
                <w:szCs w:val="24"/>
              </w:rPr>
              <w:t>two</w:t>
            </w:r>
            <w:r w:rsidR="00787D86" w:rsidRPr="00F96BD7">
              <w:rPr>
                <w:rFonts w:ascii="Cambria" w:hAnsi="Cambria"/>
                <w:sz w:val="24"/>
                <w:szCs w:val="24"/>
              </w:rPr>
              <w:t xml:space="preserve">rzenia postaci </w:t>
            </w:r>
            <w:r w:rsidR="00787D86" w:rsidRPr="00F96BD7">
              <w:rPr>
                <w:rFonts w:ascii="Cambria" w:hAnsi="Cambria"/>
                <w:sz w:val="24"/>
                <w:szCs w:val="24"/>
              </w:rPr>
              <w:lastRenderedPageBreak/>
              <w:t>Jana Kazimierza oraz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Michała Wołodyjowskiego</w:t>
            </w:r>
            <w:r w:rsidR="00787D86" w:rsidRPr="00F96BD7">
              <w:rPr>
                <w:rFonts w:ascii="Cambria" w:hAnsi="Cambria"/>
                <w:sz w:val="24"/>
                <w:szCs w:val="24"/>
              </w:rPr>
              <w:t>,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i odnieść je do bohaterów </w:t>
            </w:r>
          </w:p>
          <w:p w14:paraId="6B976A8E" w14:textId="77777777" w:rsidR="00A257C8" w:rsidRPr="00F96BD7" w:rsidRDefault="00A257C8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przedstawić Onufrego Zagłobę jako typowego </w:t>
            </w:r>
            <w:r w:rsidR="00787D86" w:rsidRPr="00F96BD7">
              <w:rPr>
                <w:rFonts w:ascii="Cambria" w:hAnsi="Cambria"/>
                <w:sz w:val="24"/>
                <w:szCs w:val="24"/>
              </w:rPr>
              <w:t>S</w:t>
            </w:r>
            <w:r w:rsidRPr="00F96BD7">
              <w:rPr>
                <w:rFonts w:ascii="Cambria" w:hAnsi="Cambria"/>
                <w:sz w:val="24"/>
                <w:szCs w:val="24"/>
              </w:rPr>
              <w:t>armatę</w:t>
            </w:r>
          </w:p>
        </w:tc>
        <w:tc>
          <w:tcPr>
            <w:tcW w:w="2345" w:type="dxa"/>
            <w:shd w:val="clear" w:color="auto" w:fill="D9D9D9"/>
          </w:tcPr>
          <w:p w14:paraId="2ADFBFD3" w14:textId="77777777" w:rsidR="00A257C8" w:rsidRPr="00F96BD7" w:rsidRDefault="00A257C8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lastRenderedPageBreak/>
              <w:t>•</w:t>
            </w:r>
            <w:r w:rsidR="00787D86" w:rsidRPr="00F96BD7">
              <w:rPr>
                <w:rFonts w:ascii="Cambria" w:hAnsi="Cambria"/>
                <w:sz w:val="24"/>
                <w:szCs w:val="24"/>
              </w:rPr>
              <w:t xml:space="preserve"> omówić sposób kreacji bohaterów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negatywn</w:t>
            </w:r>
            <w:r w:rsidR="00787D86" w:rsidRPr="00F96BD7">
              <w:rPr>
                <w:rFonts w:ascii="Cambria" w:hAnsi="Cambria"/>
                <w:sz w:val="24"/>
                <w:szCs w:val="24"/>
              </w:rPr>
              <w:t>ych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na </w:t>
            </w:r>
            <w:r w:rsidRPr="00F96BD7">
              <w:rPr>
                <w:rFonts w:ascii="Cambria" w:hAnsi="Cambria"/>
                <w:sz w:val="24"/>
                <w:szCs w:val="24"/>
              </w:rPr>
              <w:lastRenderedPageBreak/>
              <w:t>przykładzie braci Radziwiłłów</w:t>
            </w:r>
          </w:p>
          <w:p w14:paraId="6CAADAC2" w14:textId="77777777" w:rsidR="00A257C8" w:rsidRPr="00F96BD7" w:rsidRDefault="00A257C8" w:rsidP="002054F1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310" w:type="dxa"/>
            <w:shd w:val="clear" w:color="auto" w:fill="D9D9D9"/>
          </w:tcPr>
          <w:p w14:paraId="4F6BB0F3" w14:textId="77777777" w:rsidR="002054F1" w:rsidRPr="00F96BD7" w:rsidRDefault="002054F1" w:rsidP="002054F1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lastRenderedPageBreak/>
              <w:t>• wypowiedzieć się na temat prawdopodobieństwa psychologicznego postaci</w:t>
            </w:r>
          </w:p>
          <w:p w14:paraId="4829E924" w14:textId="77777777" w:rsidR="00A257C8" w:rsidRPr="00F96BD7" w:rsidRDefault="00A257C8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1E37E7" w:rsidRPr="00F96BD7" w14:paraId="2F990ABE" w14:textId="77777777" w:rsidTr="00076525">
        <w:tc>
          <w:tcPr>
            <w:tcW w:w="2377" w:type="dxa"/>
            <w:shd w:val="clear" w:color="auto" w:fill="D9D9D9"/>
          </w:tcPr>
          <w:p w14:paraId="1528749C" w14:textId="787E8802" w:rsidR="00787D86" w:rsidRPr="00F96BD7" w:rsidRDefault="00787D86" w:rsidP="004152FD">
            <w:pPr>
              <w:pStyle w:val="Bezodstpw"/>
              <w:spacing w:line="276" w:lineRule="auto"/>
              <w:rPr>
                <w:rFonts w:ascii="Cambria" w:hAnsi="Cambria"/>
                <w:b/>
                <w:sz w:val="24"/>
                <w:szCs w:val="24"/>
              </w:rPr>
            </w:pPr>
          </w:p>
          <w:p w14:paraId="4C0E3AC5" w14:textId="77777777" w:rsidR="00A257C8" w:rsidRPr="00F96BD7" w:rsidRDefault="00A257C8" w:rsidP="004152FD">
            <w:pPr>
              <w:pStyle w:val="Bezodstpw"/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i/>
                <w:iCs/>
                <w:sz w:val="24"/>
                <w:szCs w:val="24"/>
              </w:rPr>
              <w:t>Potop</w:t>
            </w:r>
            <w:r w:rsidR="00787D86" w:rsidRPr="00F96BD7">
              <w:rPr>
                <w:rFonts w:ascii="Cambria" w:hAnsi="Cambria"/>
                <w:iCs/>
                <w:sz w:val="24"/>
                <w:szCs w:val="24"/>
              </w:rPr>
              <w:t>,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czyli mitologia narodowa</w:t>
            </w:r>
          </w:p>
          <w:p w14:paraId="58F176F3" w14:textId="00948AE5" w:rsidR="00A257C8" w:rsidRPr="00F96BD7" w:rsidRDefault="00A257C8" w:rsidP="004152FD">
            <w:pPr>
              <w:pStyle w:val="Bezodstpw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D9D9D9"/>
          </w:tcPr>
          <w:p w14:paraId="426D2AE2" w14:textId="77777777" w:rsidR="0003566E" w:rsidRPr="00F96BD7" w:rsidRDefault="0003566E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wskazać rozbieżności pomiędzy prawdą historyczną a sposobem jej przedstawienia w powieści</w:t>
            </w:r>
          </w:p>
          <w:p w14:paraId="7112FB70" w14:textId="77777777" w:rsidR="00A257C8" w:rsidRPr="00F96BD7" w:rsidRDefault="00A257C8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71" w:type="dxa"/>
            <w:shd w:val="clear" w:color="auto" w:fill="D9D9D9"/>
          </w:tcPr>
          <w:p w14:paraId="0044E1A4" w14:textId="77777777" w:rsidR="0003566E" w:rsidRPr="00F96BD7" w:rsidRDefault="0003566E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wskazać elementy mitologizujące historię Polski</w:t>
            </w:r>
          </w:p>
          <w:p w14:paraId="6D90FE0F" w14:textId="77777777" w:rsidR="00A257C8" w:rsidRPr="00F96BD7" w:rsidRDefault="00A257C8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39" w:type="dxa"/>
            <w:shd w:val="clear" w:color="auto" w:fill="D9D9D9"/>
          </w:tcPr>
          <w:p w14:paraId="6E6F691A" w14:textId="77777777" w:rsidR="0003566E" w:rsidRPr="00F96BD7" w:rsidRDefault="0003566E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określić funkcję modyfikacji w sposobie prezentowania historii</w:t>
            </w:r>
          </w:p>
          <w:p w14:paraId="43200900" w14:textId="77777777" w:rsidR="0003566E" w:rsidRPr="00F96BD7" w:rsidRDefault="0003566E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wyjaśnić, jaką rolę w procesie </w:t>
            </w:r>
            <w:r w:rsidR="003560C6" w:rsidRPr="00F96BD7">
              <w:rPr>
                <w:rFonts w:ascii="Cambria" w:hAnsi="Cambria"/>
                <w:i/>
                <w:sz w:val="24"/>
                <w:szCs w:val="24"/>
              </w:rPr>
              <w:t>po</w:t>
            </w:r>
            <w:r w:rsidRPr="00F96BD7">
              <w:rPr>
                <w:rFonts w:ascii="Cambria" w:hAnsi="Cambria"/>
                <w:i/>
                <w:iCs/>
                <w:sz w:val="24"/>
                <w:szCs w:val="24"/>
              </w:rPr>
              <w:t>krzepienia serc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</w:t>
            </w:r>
            <w:r w:rsidR="00787D86" w:rsidRPr="00F96BD7">
              <w:rPr>
                <w:rFonts w:ascii="Cambria" w:hAnsi="Cambria"/>
                <w:sz w:val="24"/>
                <w:szCs w:val="24"/>
              </w:rPr>
              <w:t>odgrywają</w:t>
            </w:r>
            <w:r w:rsidRPr="00F96BD7">
              <w:rPr>
                <w:rFonts w:ascii="Cambria" w:hAnsi="Cambria"/>
                <w:sz w:val="24"/>
                <w:szCs w:val="24"/>
              </w:rPr>
              <w:t>: historia, tradycja, sposób kreacji bohaterów, miłość, przyjaźń, humor</w:t>
            </w:r>
          </w:p>
          <w:p w14:paraId="3F0616E6" w14:textId="77777777" w:rsidR="00A257C8" w:rsidRPr="00F96BD7" w:rsidRDefault="00A257C8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45" w:type="dxa"/>
            <w:shd w:val="clear" w:color="auto" w:fill="D9D9D9"/>
          </w:tcPr>
          <w:p w14:paraId="62A8A645" w14:textId="77777777" w:rsidR="0003566E" w:rsidRPr="00F96BD7" w:rsidRDefault="0003566E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wyjaśnić funkcję </w:t>
            </w:r>
            <w:r w:rsidR="00787D86" w:rsidRPr="00F96BD7">
              <w:rPr>
                <w:rFonts w:ascii="Cambria" w:hAnsi="Cambria"/>
                <w:sz w:val="24"/>
                <w:szCs w:val="24"/>
              </w:rPr>
              <w:t xml:space="preserve">wypowiedzianych pod koniec utworu </w:t>
            </w:r>
            <w:r w:rsidRPr="00F96BD7">
              <w:rPr>
                <w:rFonts w:ascii="Cambria" w:hAnsi="Cambria"/>
                <w:sz w:val="24"/>
                <w:szCs w:val="24"/>
              </w:rPr>
              <w:t>słów Zagłoby w planie ideologicznym powieści</w:t>
            </w:r>
          </w:p>
          <w:p w14:paraId="7AFF984E" w14:textId="77777777" w:rsidR="0003566E" w:rsidRPr="00F96BD7" w:rsidRDefault="0003566E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310" w:type="dxa"/>
            <w:shd w:val="clear" w:color="auto" w:fill="D9D9D9"/>
          </w:tcPr>
          <w:p w14:paraId="0F247A92" w14:textId="77777777" w:rsidR="002054F1" w:rsidRPr="00F96BD7" w:rsidRDefault="002054F1" w:rsidP="002054F1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odnieść się krytycznie do sposobu przedstawienia historii i bohaterów w powieści</w:t>
            </w:r>
          </w:p>
          <w:p w14:paraId="4776B20A" w14:textId="61A84323" w:rsidR="00A257C8" w:rsidRPr="00F96BD7" w:rsidRDefault="00A257C8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1E37E7" w:rsidRPr="00F96BD7" w14:paraId="08A18EF1" w14:textId="77777777" w:rsidTr="00076525">
        <w:tc>
          <w:tcPr>
            <w:tcW w:w="2377" w:type="dxa"/>
            <w:shd w:val="clear" w:color="auto" w:fill="D9D9D9"/>
          </w:tcPr>
          <w:p w14:paraId="2F33D19B" w14:textId="5074EFAD" w:rsidR="00D219A6" w:rsidRPr="00F96BD7" w:rsidRDefault="00D219A6" w:rsidP="004152FD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71FCE44C" w14:textId="77777777" w:rsidR="00B25A2B" w:rsidRPr="00F96BD7" w:rsidRDefault="00B25A2B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Eliza Orzeszkowa, </w:t>
            </w:r>
            <w:r w:rsidRPr="00F96BD7">
              <w:rPr>
                <w:rFonts w:ascii="Cambria" w:hAnsi="Cambria"/>
                <w:i/>
                <w:iCs/>
                <w:sz w:val="24"/>
                <w:szCs w:val="24"/>
              </w:rPr>
              <w:t xml:space="preserve">Gloria </w:t>
            </w:r>
            <w:proofErr w:type="spellStart"/>
            <w:r w:rsidRPr="00F96BD7">
              <w:rPr>
                <w:rFonts w:ascii="Cambria" w:hAnsi="Cambria"/>
                <w:i/>
                <w:iCs/>
                <w:sz w:val="24"/>
                <w:szCs w:val="24"/>
              </w:rPr>
              <w:t>victis</w:t>
            </w:r>
            <w:proofErr w:type="spellEnd"/>
          </w:p>
          <w:p w14:paraId="0DCF3245" w14:textId="6FFAB1B3" w:rsidR="005E3A3D" w:rsidRPr="00F96BD7" w:rsidRDefault="005E3A3D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D9D9D9"/>
          </w:tcPr>
          <w:p w14:paraId="60C841E1" w14:textId="77777777" w:rsidR="00A1569E" w:rsidRPr="00F96BD7" w:rsidRDefault="00A1569E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D219A6" w:rsidRPr="00F96BD7">
              <w:rPr>
                <w:rFonts w:ascii="Cambria" w:hAnsi="Cambria"/>
                <w:sz w:val="24"/>
                <w:szCs w:val="24"/>
              </w:rPr>
              <w:t>z</w:t>
            </w:r>
            <w:r w:rsidRPr="00F96BD7">
              <w:rPr>
                <w:rFonts w:ascii="Cambria" w:hAnsi="Cambria"/>
                <w:sz w:val="24"/>
                <w:szCs w:val="24"/>
              </w:rPr>
              <w:t>relacjonować treść noweli</w:t>
            </w:r>
          </w:p>
          <w:p w14:paraId="7D943325" w14:textId="77777777" w:rsidR="00A1569E" w:rsidRPr="00F96BD7" w:rsidRDefault="00A1569E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wskazać narratorów pojawiających się w utworze</w:t>
            </w:r>
          </w:p>
          <w:p w14:paraId="397B0D8D" w14:textId="77777777" w:rsidR="00B25A2B" w:rsidRPr="00F96BD7" w:rsidRDefault="00B25A2B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71" w:type="dxa"/>
            <w:shd w:val="clear" w:color="auto" w:fill="D9D9D9"/>
          </w:tcPr>
          <w:p w14:paraId="40C39E7C" w14:textId="77777777" w:rsidR="00A1569E" w:rsidRPr="00F96BD7" w:rsidRDefault="00A1569E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wymienić </w:t>
            </w:r>
            <w:r w:rsidR="00D219A6" w:rsidRPr="00F96BD7">
              <w:rPr>
                <w:rFonts w:ascii="Cambria" w:hAnsi="Cambria"/>
                <w:sz w:val="24"/>
                <w:szCs w:val="24"/>
              </w:rPr>
              <w:t>nawiązania do Biblii oraz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mitologii </w:t>
            </w:r>
            <w:r w:rsidR="00D219A6" w:rsidRPr="00F96BD7">
              <w:rPr>
                <w:rFonts w:ascii="Cambria" w:hAnsi="Cambria"/>
                <w:sz w:val="24"/>
                <w:szCs w:val="24"/>
              </w:rPr>
              <w:t xml:space="preserve">pojawiające się w utworze </w:t>
            </w:r>
            <w:r w:rsidRPr="00F96BD7">
              <w:rPr>
                <w:rFonts w:ascii="Cambria" w:hAnsi="Cambria"/>
                <w:sz w:val="24"/>
                <w:szCs w:val="24"/>
              </w:rPr>
              <w:t>i określić ich funkcję</w:t>
            </w:r>
          </w:p>
          <w:p w14:paraId="2BA3C0BB" w14:textId="77777777" w:rsidR="00A1569E" w:rsidRPr="00F96BD7" w:rsidRDefault="00A1569E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lastRenderedPageBreak/>
              <w:t>• wskazać przykłady konwencji baśniowej</w:t>
            </w:r>
          </w:p>
          <w:p w14:paraId="44259CED" w14:textId="77777777" w:rsidR="00B25A2B" w:rsidRPr="00F96BD7" w:rsidRDefault="00D219A6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omówić kompozycję utworu</w:t>
            </w:r>
          </w:p>
        </w:tc>
        <w:tc>
          <w:tcPr>
            <w:tcW w:w="2639" w:type="dxa"/>
            <w:shd w:val="clear" w:color="auto" w:fill="D9D9D9"/>
          </w:tcPr>
          <w:p w14:paraId="72020583" w14:textId="77777777" w:rsidR="00A1569E" w:rsidRPr="00F96BD7" w:rsidRDefault="00A1569E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lastRenderedPageBreak/>
              <w:t xml:space="preserve">• wyjaśnić, w jaki sposób </w:t>
            </w:r>
            <w:r w:rsidR="00D219A6" w:rsidRPr="00F96BD7">
              <w:rPr>
                <w:rFonts w:ascii="Cambria" w:hAnsi="Cambria"/>
                <w:sz w:val="24"/>
                <w:szCs w:val="24"/>
              </w:rPr>
              <w:t xml:space="preserve">w utworze 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jest </w:t>
            </w:r>
            <w:r w:rsidR="00D219A6" w:rsidRPr="00F96BD7">
              <w:rPr>
                <w:rFonts w:ascii="Cambria" w:hAnsi="Cambria"/>
                <w:sz w:val="24"/>
                <w:szCs w:val="24"/>
              </w:rPr>
              <w:t xml:space="preserve">realizowana </w:t>
            </w:r>
            <w:r w:rsidRPr="00F96BD7">
              <w:rPr>
                <w:rFonts w:ascii="Cambria" w:hAnsi="Cambria"/>
                <w:sz w:val="24"/>
                <w:szCs w:val="24"/>
              </w:rPr>
              <w:t>funkcja poetycka</w:t>
            </w:r>
          </w:p>
          <w:p w14:paraId="529A757D" w14:textId="77777777" w:rsidR="00A1569E" w:rsidRPr="00F96BD7" w:rsidRDefault="00A1569E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D219A6" w:rsidRPr="00F96BD7">
              <w:rPr>
                <w:rFonts w:ascii="Cambria" w:hAnsi="Cambria"/>
                <w:sz w:val="24"/>
                <w:szCs w:val="24"/>
              </w:rPr>
              <w:t>z</w:t>
            </w:r>
            <w:r w:rsidRPr="00F96BD7">
              <w:rPr>
                <w:rFonts w:ascii="Cambria" w:hAnsi="Cambria"/>
                <w:sz w:val="24"/>
                <w:szCs w:val="24"/>
              </w:rPr>
              <w:t>interpretować tytuł utworu</w:t>
            </w:r>
          </w:p>
          <w:p w14:paraId="0A9A22D7" w14:textId="77777777" w:rsidR="00B25A2B" w:rsidRPr="00F96BD7" w:rsidRDefault="00B25A2B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45" w:type="dxa"/>
            <w:shd w:val="clear" w:color="auto" w:fill="D9D9D9"/>
          </w:tcPr>
          <w:p w14:paraId="56375132" w14:textId="77777777" w:rsidR="00A1569E" w:rsidRPr="00F96BD7" w:rsidRDefault="00A1569E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lastRenderedPageBreak/>
              <w:t>• wyjaśnić, na czym polega zabieg mitologizacji</w:t>
            </w:r>
          </w:p>
          <w:p w14:paraId="2332C2C2" w14:textId="77777777" w:rsidR="00B25A2B" w:rsidRPr="00F96BD7" w:rsidRDefault="00B25A2B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310" w:type="dxa"/>
            <w:shd w:val="clear" w:color="auto" w:fill="D9D9D9"/>
          </w:tcPr>
          <w:p w14:paraId="6D664CEA" w14:textId="7829A677" w:rsidR="00B25A2B" w:rsidRPr="00F96BD7" w:rsidRDefault="00596A5C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53046E" w:rsidRPr="00F96BD7">
              <w:rPr>
                <w:rFonts w:ascii="Cambria" w:hAnsi="Cambria"/>
                <w:sz w:val="24"/>
                <w:szCs w:val="24"/>
              </w:rPr>
              <w:t xml:space="preserve">wyjaśnić, </w:t>
            </w:r>
            <w:r w:rsidR="00730332" w:rsidRPr="00F96BD7">
              <w:rPr>
                <w:rFonts w:ascii="Cambria" w:hAnsi="Cambria"/>
                <w:sz w:val="24"/>
                <w:szCs w:val="24"/>
              </w:rPr>
              <w:t>na czym polega styl podniosły w utworze i za pomocą ja</w:t>
            </w:r>
            <w:r w:rsidR="00275ED8" w:rsidRPr="00F96BD7">
              <w:rPr>
                <w:rFonts w:ascii="Cambria" w:hAnsi="Cambria"/>
                <w:sz w:val="24"/>
                <w:szCs w:val="24"/>
              </w:rPr>
              <w:t>kich środków językowych został uzyskany</w:t>
            </w:r>
            <w:r w:rsidR="006B2A60" w:rsidRPr="00F96BD7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</w:tr>
      <w:tr w:rsidR="001E37E7" w:rsidRPr="00F96BD7" w14:paraId="24943C31" w14:textId="77777777" w:rsidTr="00076525">
        <w:tc>
          <w:tcPr>
            <w:tcW w:w="2377" w:type="dxa"/>
            <w:shd w:val="clear" w:color="auto" w:fill="D9D9D9"/>
          </w:tcPr>
          <w:p w14:paraId="36C45984" w14:textId="239C762D" w:rsidR="00D219A6" w:rsidRPr="00F96BD7" w:rsidRDefault="00D219A6" w:rsidP="004152FD">
            <w:pPr>
              <w:pStyle w:val="Bezodstpw"/>
              <w:spacing w:line="276" w:lineRule="auto"/>
              <w:rPr>
                <w:rFonts w:ascii="Cambria" w:hAnsi="Cambria"/>
                <w:b/>
                <w:sz w:val="24"/>
                <w:szCs w:val="24"/>
              </w:rPr>
            </w:pPr>
          </w:p>
          <w:p w14:paraId="25AAF898" w14:textId="77777777" w:rsidR="00B25A2B" w:rsidRPr="00F96BD7" w:rsidRDefault="00B25A2B" w:rsidP="004152FD">
            <w:pPr>
              <w:pStyle w:val="Bezodstpw"/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Petersburg – miasto pułapka</w:t>
            </w:r>
          </w:p>
          <w:p w14:paraId="634DD173" w14:textId="77777777" w:rsidR="00DA3955" w:rsidRPr="00F96BD7" w:rsidRDefault="00DA3955" w:rsidP="004152FD">
            <w:pPr>
              <w:pStyle w:val="Bezodstpw"/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i/>
                <w:iCs/>
                <w:sz w:val="24"/>
                <w:szCs w:val="24"/>
              </w:rPr>
              <w:t>Zbrodnia i kara</w:t>
            </w:r>
          </w:p>
          <w:p w14:paraId="2B0FAF52" w14:textId="3B6919B2" w:rsidR="00B25A2B" w:rsidRPr="00F96BD7" w:rsidRDefault="00DA3955" w:rsidP="004152FD">
            <w:pPr>
              <w:pStyle w:val="Bezodstpw"/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Fiodora Dostojewskiego</w:t>
            </w:r>
          </w:p>
        </w:tc>
        <w:tc>
          <w:tcPr>
            <w:tcW w:w="2818" w:type="dxa"/>
            <w:shd w:val="clear" w:color="auto" w:fill="D9D9D9"/>
          </w:tcPr>
          <w:p w14:paraId="13C596F0" w14:textId="77777777" w:rsidR="00A1569E" w:rsidRPr="00F96BD7" w:rsidRDefault="00A1569E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D219A6" w:rsidRPr="00F96BD7">
              <w:rPr>
                <w:rFonts w:ascii="Cambria" w:hAnsi="Cambria"/>
                <w:sz w:val="24"/>
                <w:szCs w:val="24"/>
              </w:rPr>
              <w:t>z</w:t>
            </w:r>
            <w:r w:rsidRPr="00F96BD7">
              <w:rPr>
                <w:rFonts w:ascii="Cambria" w:hAnsi="Cambria"/>
                <w:sz w:val="24"/>
                <w:szCs w:val="24"/>
              </w:rPr>
              <w:t>relacjonować treść utworu</w:t>
            </w:r>
          </w:p>
          <w:p w14:paraId="1E3C26DE" w14:textId="77777777" w:rsidR="00A1569E" w:rsidRPr="00F96BD7" w:rsidRDefault="00A1569E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określić miejsce akcji</w:t>
            </w:r>
          </w:p>
          <w:p w14:paraId="04ABD68A" w14:textId="77777777" w:rsidR="00B25A2B" w:rsidRPr="00F96BD7" w:rsidRDefault="00B25A2B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71" w:type="dxa"/>
            <w:shd w:val="clear" w:color="auto" w:fill="D9D9D9"/>
          </w:tcPr>
          <w:p w14:paraId="4F520EF9" w14:textId="77777777" w:rsidR="00B25A2B" w:rsidRPr="00F96BD7" w:rsidRDefault="00A1569E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wskazać fragmenty </w:t>
            </w:r>
            <w:r w:rsidR="00D219A6" w:rsidRPr="00F96BD7">
              <w:rPr>
                <w:rFonts w:ascii="Cambria" w:hAnsi="Cambria"/>
                <w:sz w:val="24"/>
                <w:szCs w:val="24"/>
              </w:rPr>
              <w:t>prezentujące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pomieszczenia, w których przebywają bohaterowie (szynk, pokój Raskolnikowa, mieszk</w:t>
            </w:r>
            <w:r w:rsidR="00D219A6" w:rsidRPr="00F96BD7">
              <w:rPr>
                <w:rFonts w:ascii="Cambria" w:hAnsi="Cambria"/>
                <w:sz w:val="24"/>
                <w:szCs w:val="24"/>
              </w:rPr>
              <w:t xml:space="preserve">anie </w:t>
            </w:r>
            <w:proofErr w:type="spellStart"/>
            <w:r w:rsidR="00D219A6" w:rsidRPr="00F96BD7">
              <w:rPr>
                <w:rFonts w:ascii="Cambria" w:hAnsi="Cambria"/>
                <w:sz w:val="24"/>
                <w:szCs w:val="24"/>
              </w:rPr>
              <w:t>Marmieładowów</w:t>
            </w:r>
            <w:proofErr w:type="spellEnd"/>
            <w:r w:rsidR="00D219A6" w:rsidRPr="00F96BD7">
              <w:rPr>
                <w:rFonts w:ascii="Cambria" w:hAnsi="Cambria"/>
                <w:sz w:val="24"/>
                <w:szCs w:val="24"/>
              </w:rPr>
              <w:t>, pokój Soni)</w:t>
            </w:r>
          </w:p>
        </w:tc>
        <w:tc>
          <w:tcPr>
            <w:tcW w:w="2639" w:type="dxa"/>
            <w:shd w:val="clear" w:color="auto" w:fill="D9D9D9"/>
          </w:tcPr>
          <w:p w14:paraId="1A15520F" w14:textId="77777777" w:rsidR="00A1569E" w:rsidRPr="00F96BD7" w:rsidRDefault="00A1569E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wyciągnąć wnioski z opisów </w:t>
            </w:r>
            <w:r w:rsidR="00D219A6" w:rsidRPr="00F96BD7">
              <w:rPr>
                <w:rFonts w:ascii="Cambria" w:hAnsi="Cambria"/>
                <w:sz w:val="24"/>
                <w:szCs w:val="24"/>
              </w:rPr>
              <w:t>różnych przestrzeni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</w:t>
            </w:r>
            <w:r w:rsidR="00D219A6" w:rsidRPr="00F96BD7">
              <w:rPr>
                <w:rFonts w:ascii="Cambria" w:hAnsi="Cambria"/>
                <w:sz w:val="24"/>
                <w:szCs w:val="24"/>
              </w:rPr>
              <w:t>(</w:t>
            </w:r>
            <w:r w:rsidRPr="00F96BD7">
              <w:rPr>
                <w:rFonts w:ascii="Cambria" w:hAnsi="Cambria"/>
                <w:sz w:val="24"/>
                <w:szCs w:val="24"/>
              </w:rPr>
              <w:t>zazwyczaj dusznych i nędznych</w:t>
            </w:r>
            <w:r w:rsidR="00D219A6" w:rsidRPr="00F96BD7">
              <w:rPr>
                <w:rFonts w:ascii="Cambria" w:hAnsi="Cambria"/>
                <w:sz w:val="24"/>
                <w:szCs w:val="24"/>
              </w:rPr>
              <w:t>)</w:t>
            </w:r>
          </w:p>
          <w:p w14:paraId="3EF9B6A2" w14:textId="77777777" w:rsidR="00B25A2B" w:rsidRPr="00F96BD7" w:rsidRDefault="00B25A2B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45" w:type="dxa"/>
            <w:shd w:val="clear" w:color="auto" w:fill="D9D9D9"/>
          </w:tcPr>
          <w:p w14:paraId="0F1D1D25" w14:textId="77777777" w:rsidR="00B25A2B" w:rsidRPr="00F96BD7" w:rsidRDefault="00A1569E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odnieść opisy przestrzeni do fabuły utworu</w:t>
            </w:r>
          </w:p>
        </w:tc>
        <w:tc>
          <w:tcPr>
            <w:tcW w:w="3310" w:type="dxa"/>
            <w:shd w:val="clear" w:color="auto" w:fill="D9D9D9"/>
          </w:tcPr>
          <w:p w14:paraId="46F1D1C3" w14:textId="77777777" w:rsidR="00A317EB" w:rsidRPr="00F96BD7" w:rsidRDefault="00A317EB" w:rsidP="00A317EB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dokonać analizy rozpoczynającego utwór fragmentu opisującego ulice Petersburga pod kątem oddziaływania na zmysły</w:t>
            </w:r>
          </w:p>
          <w:p w14:paraId="6AF3C332" w14:textId="7E9F78FF" w:rsidR="00B25A2B" w:rsidRPr="00F96BD7" w:rsidRDefault="00B25A2B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1E37E7" w:rsidRPr="00F96BD7" w14:paraId="045BAC26" w14:textId="77777777" w:rsidTr="00076525">
        <w:tc>
          <w:tcPr>
            <w:tcW w:w="2377" w:type="dxa"/>
            <w:shd w:val="clear" w:color="auto" w:fill="D9D9D9"/>
          </w:tcPr>
          <w:p w14:paraId="65D5F459" w14:textId="67411728" w:rsidR="00D219A6" w:rsidRPr="00F96BD7" w:rsidRDefault="00D219A6" w:rsidP="004152FD">
            <w:pPr>
              <w:pStyle w:val="Bezodstpw"/>
              <w:spacing w:line="276" w:lineRule="auto"/>
              <w:rPr>
                <w:rFonts w:ascii="Cambria" w:hAnsi="Cambria"/>
                <w:b/>
                <w:sz w:val="24"/>
                <w:szCs w:val="24"/>
              </w:rPr>
            </w:pPr>
          </w:p>
          <w:p w14:paraId="5C0BDE49" w14:textId="77777777" w:rsidR="00B25A2B" w:rsidRPr="00F96BD7" w:rsidRDefault="00B25A2B" w:rsidP="004152FD">
            <w:pPr>
              <w:pStyle w:val="Bezodstpw"/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Raskolnikow na rozdrożach ideologii</w:t>
            </w:r>
          </w:p>
          <w:p w14:paraId="4D602157" w14:textId="77777777" w:rsidR="00DA3955" w:rsidRPr="00F96BD7" w:rsidRDefault="00DA3955" w:rsidP="00DA3955">
            <w:pPr>
              <w:pStyle w:val="Bezodstpw"/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i/>
                <w:iCs/>
                <w:sz w:val="24"/>
                <w:szCs w:val="24"/>
              </w:rPr>
              <w:t>Zbrodnia i kara</w:t>
            </w:r>
          </w:p>
          <w:p w14:paraId="4E5B7C32" w14:textId="7BEBE875" w:rsidR="00B25A2B" w:rsidRPr="00F96BD7" w:rsidRDefault="00DA3955" w:rsidP="00DA3955">
            <w:pPr>
              <w:pStyle w:val="Bezodstpw"/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Fiodora Dostojewskiego</w:t>
            </w:r>
          </w:p>
        </w:tc>
        <w:tc>
          <w:tcPr>
            <w:tcW w:w="2818" w:type="dxa"/>
            <w:shd w:val="clear" w:color="auto" w:fill="D9D9D9"/>
          </w:tcPr>
          <w:p w14:paraId="26B876A9" w14:textId="77777777" w:rsidR="00A1569E" w:rsidRPr="00F96BD7" w:rsidRDefault="00A1569E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1636C1" w:rsidRPr="00F96BD7">
              <w:rPr>
                <w:rFonts w:ascii="Cambria" w:hAnsi="Cambria"/>
                <w:sz w:val="24"/>
                <w:szCs w:val="24"/>
              </w:rPr>
              <w:t>z</w:t>
            </w:r>
            <w:r w:rsidRPr="00F96BD7">
              <w:rPr>
                <w:rFonts w:ascii="Cambria" w:hAnsi="Cambria"/>
                <w:sz w:val="24"/>
                <w:szCs w:val="24"/>
              </w:rPr>
              <w:t>relacjonować treść fragmentów</w:t>
            </w:r>
            <w:r w:rsidR="001636C1" w:rsidRPr="00F96BD7">
              <w:rPr>
                <w:rFonts w:ascii="Cambria" w:hAnsi="Cambria"/>
                <w:sz w:val="24"/>
                <w:szCs w:val="24"/>
              </w:rPr>
              <w:t xml:space="preserve"> tekstu</w:t>
            </w:r>
          </w:p>
          <w:p w14:paraId="0DAD0BD6" w14:textId="77777777" w:rsidR="00A1569E" w:rsidRPr="00F96BD7" w:rsidRDefault="00A1569E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1636C1" w:rsidRPr="00F96BD7">
              <w:rPr>
                <w:rFonts w:ascii="Cambria" w:hAnsi="Cambria"/>
                <w:sz w:val="24"/>
                <w:szCs w:val="24"/>
              </w:rPr>
              <w:t>z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rekonstruować poglądy Raskolnikowa zawarte w </w:t>
            </w:r>
            <w:r w:rsidR="001636C1" w:rsidRPr="00F96BD7">
              <w:rPr>
                <w:rFonts w:ascii="Cambria" w:hAnsi="Cambria"/>
                <w:sz w:val="24"/>
                <w:szCs w:val="24"/>
              </w:rPr>
              <w:t xml:space="preserve">jego </w:t>
            </w:r>
            <w:r w:rsidRPr="00F96BD7">
              <w:rPr>
                <w:rFonts w:ascii="Cambria" w:hAnsi="Cambria"/>
                <w:sz w:val="24"/>
                <w:szCs w:val="24"/>
              </w:rPr>
              <w:t>artykule</w:t>
            </w:r>
          </w:p>
          <w:p w14:paraId="42ABCD6F" w14:textId="77777777" w:rsidR="00B25A2B" w:rsidRPr="00F96BD7" w:rsidRDefault="00B25A2B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71" w:type="dxa"/>
            <w:shd w:val="clear" w:color="auto" w:fill="D9D9D9"/>
          </w:tcPr>
          <w:p w14:paraId="53F4FA1C" w14:textId="77777777" w:rsidR="00A1569E" w:rsidRPr="00F96BD7" w:rsidRDefault="00A1569E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ustalić, jakie poszlaki naprowadziły </w:t>
            </w:r>
            <w:proofErr w:type="spellStart"/>
            <w:r w:rsidRPr="00F96BD7">
              <w:rPr>
                <w:rFonts w:ascii="Cambria" w:hAnsi="Cambria"/>
                <w:sz w:val="24"/>
                <w:szCs w:val="24"/>
              </w:rPr>
              <w:t>Porfirego</w:t>
            </w:r>
            <w:proofErr w:type="spellEnd"/>
            <w:r w:rsidRPr="00F96BD7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F96BD7">
              <w:rPr>
                <w:rFonts w:ascii="Cambria" w:hAnsi="Cambria"/>
                <w:sz w:val="24"/>
                <w:szCs w:val="24"/>
              </w:rPr>
              <w:t>Pietrowicza</w:t>
            </w:r>
            <w:proofErr w:type="spellEnd"/>
            <w:r w:rsidRPr="00F96BD7">
              <w:rPr>
                <w:rFonts w:ascii="Cambria" w:hAnsi="Cambria"/>
                <w:sz w:val="24"/>
                <w:szCs w:val="24"/>
              </w:rPr>
              <w:t xml:space="preserve"> na pomysł, że zbrodniarzem jest Raskolnikow</w:t>
            </w:r>
          </w:p>
          <w:p w14:paraId="782BD564" w14:textId="77777777" w:rsidR="00B25A2B" w:rsidRPr="00F96BD7" w:rsidRDefault="00A1569E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omówić emocje, które towarzyszą Raskolnikowowi </w:t>
            </w:r>
            <w:r w:rsidRPr="00F96BD7">
              <w:rPr>
                <w:rFonts w:ascii="Cambria" w:hAnsi="Cambria"/>
                <w:sz w:val="24"/>
                <w:szCs w:val="24"/>
              </w:rPr>
              <w:lastRenderedPageBreak/>
              <w:t>podczas rozmowy ze śl</w:t>
            </w:r>
            <w:r w:rsidR="001636C1" w:rsidRPr="00F96BD7">
              <w:rPr>
                <w:rFonts w:ascii="Cambria" w:hAnsi="Cambria"/>
                <w:sz w:val="24"/>
                <w:szCs w:val="24"/>
              </w:rPr>
              <w:t>edczym</w:t>
            </w:r>
          </w:p>
        </w:tc>
        <w:tc>
          <w:tcPr>
            <w:tcW w:w="2639" w:type="dxa"/>
            <w:shd w:val="clear" w:color="auto" w:fill="D9D9D9"/>
          </w:tcPr>
          <w:p w14:paraId="44A659A2" w14:textId="77777777" w:rsidR="00A1569E" w:rsidRPr="00F96BD7" w:rsidRDefault="00A1569E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lastRenderedPageBreak/>
              <w:t>• wyjaśnić, dlaczego Raskolnikow przyznał się do popełni</w:t>
            </w:r>
            <w:r w:rsidR="001636C1" w:rsidRPr="00F96BD7">
              <w:rPr>
                <w:rFonts w:ascii="Cambria" w:hAnsi="Cambria"/>
                <w:sz w:val="24"/>
                <w:szCs w:val="24"/>
              </w:rPr>
              <w:t>enia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zbrodni</w:t>
            </w:r>
          </w:p>
          <w:p w14:paraId="3CC982E1" w14:textId="77777777" w:rsidR="00B25A2B" w:rsidRPr="00F96BD7" w:rsidRDefault="00A1569E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wyjaśnić </w:t>
            </w:r>
            <w:r w:rsidR="001636C1" w:rsidRPr="00F96BD7">
              <w:rPr>
                <w:rFonts w:ascii="Cambria" w:hAnsi="Cambria"/>
                <w:sz w:val="24"/>
                <w:szCs w:val="24"/>
              </w:rPr>
              <w:t>znaczenie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opowieści </w:t>
            </w:r>
            <w:proofErr w:type="spellStart"/>
            <w:r w:rsidRPr="00F96BD7">
              <w:rPr>
                <w:rFonts w:ascii="Cambria" w:hAnsi="Cambria"/>
                <w:sz w:val="24"/>
                <w:szCs w:val="24"/>
              </w:rPr>
              <w:t>Marmieładowa</w:t>
            </w:r>
            <w:proofErr w:type="spellEnd"/>
            <w:r w:rsidRPr="00F96BD7">
              <w:rPr>
                <w:rFonts w:ascii="Cambria" w:hAnsi="Cambria"/>
                <w:sz w:val="24"/>
                <w:szCs w:val="24"/>
              </w:rPr>
              <w:t xml:space="preserve"> o Soni i listu </w:t>
            </w:r>
            <w:r w:rsidR="001636C1" w:rsidRPr="00F96BD7">
              <w:rPr>
                <w:rFonts w:ascii="Cambria" w:hAnsi="Cambria"/>
                <w:sz w:val="24"/>
                <w:szCs w:val="24"/>
              </w:rPr>
              <w:t xml:space="preserve">do Raskolnikowa 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od </w:t>
            </w:r>
            <w:r w:rsidRPr="00F96BD7">
              <w:rPr>
                <w:rFonts w:ascii="Cambria" w:hAnsi="Cambria"/>
                <w:sz w:val="24"/>
                <w:szCs w:val="24"/>
              </w:rPr>
              <w:lastRenderedPageBreak/>
              <w:t xml:space="preserve">matki </w:t>
            </w:r>
            <w:r w:rsidR="001636C1" w:rsidRPr="00F96BD7">
              <w:rPr>
                <w:rFonts w:ascii="Cambria" w:hAnsi="Cambria"/>
                <w:sz w:val="24"/>
                <w:szCs w:val="24"/>
              </w:rPr>
              <w:t>dla podjęcia decyzji o popełnieniu zbrodni</w:t>
            </w:r>
          </w:p>
        </w:tc>
        <w:tc>
          <w:tcPr>
            <w:tcW w:w="2345" w:type="dxa"/>
            <w:shd w:val="clear" w:color="auto" w:fill="D9D9D9"/>
          </w:tcPr>
          <w:p w14:paraId="605D6E9A" w14:textId="77777777" w:rsidR="00B25A2B" w:rsidRPr="00F96BD7" w:rsidRDefault="00A1569E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lastRenderedPageBreak/>
              <w:t>• opisać stan psychiczny Raskolnikowa po zamordowaniu kobiet i wyjaśni</w:t>
            </w:r>
            <w:r w:rsidR="001636C1" w:rsidRPr="00F96BD7">
              <w:rPr>
                <w:rFonts w:ascii="Cambria" w:hAnsi="Cambria"/>
                <w:sz w:val="24"/>
                <w:szCs w:val="24"/>
              </w:rPr>
              <w:t>ć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jego przyczynę</w:t>
            </w:r>
          </w:p>
        </w:tc>
        <w:tc>
          <w:tcPr>
            <w:tcW w:w="3310" w:type="dxa"/>
            <w:shd w:val="clear" w:color="auto" w:fill="D9D9D9"/>
          </w:tcPr>
          <w:p w14:paraId="2C15EDE3" w14:textId="77777777" w:rsidR="005D19ED" w:rsidRPr="00F96BD7" w:rsidRDefault="005D19ED" w:rsidP="005D19E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zinterpretować znaczenie snu o koniu w kontekście planowanej zbrodni</w:t>
            </w:r>
          </w:p>
          <w:p w14:paraId="7B68F3BE" w14:textId="77777777" w:rsidR="00B25A2B" w:rsidRPr="00F96BD7" w:rsidRDefault="00B25A2B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1E37E7" w:rsidRPr="00F96BD7" w14:paraId="088A222C" w14:textId="77777777" w:rsidTr="00076525">
        <w:tc>
          <w:tcPr>
            <w:tcW w:w="2377" w:type="dxa"/>
            <w:shd w:val="clear" w:color="auto" w:fill="D9D9D9"/>
          </w:tcPr>
          <w:p w14:paraId="4BE7E57A" w14:textId="52F488EB" w:rsidR="001636C1" w:rsidRPr="00F96BD7" w:rsidRDefault="001636C1" w:rsidP="004152FD">
            <w:pPr>
              <w:pStyle w:val="Bezodstpw"/>
              <w:spacing w:line="276" w:lineRule="auto"/>
              <w:rPr>
                <w:rFonts w:ascii="Cambria" w:hAnsi="Cambria"/>
                <w:b/>
                <w:sz w:val="24"/>
                <w:szCs w:val="24"/>
              </w:rPr>
            </w:pPr>
          </w:p>
          <w:p w14:paraId="1A5B5197" w14:textId="77777777" w:rsidR="00B25A2B" w:rsidRPr="00F96BD7" w:rsidRDefault="00B25A2B" w:rsidP="004152FD">
            <w:pPr>
              <w:pStyle w:val="Bezodstpw"/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Rozum w starciu z wiarą – zbrodnia i jej odkupienie </w:t>
            </w:r>
          </w:p>
          <w:p w14:paraId="1D341824" w14:textId="77777777" w:rsidR="00DA3955" w:rsidRPr="00F96BD7" w:rsidRDefault="00DA3955" w:rsidP="00DA3955">
            <w:pPr>
              <w:pStyle w:val="Bezodstpw"/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i/>
                <w:iCs/>
                <w:sz w:val="24"/>
                <w:szCs w:val="24"/>
              </w:rPr>
              <w:t>Zbrodnia i kara</w:t>
            </w:r>
          </w:p>
          <w:p w14:paraId="3C55C048" w14:textId="728EED79" w:rsidR="00B25A2B" w:rsidRPr="00F96BD7" w:rsidRDefault="00DA3955" w:rsidP="00DA3955">
            <w:pPr>
              <w:pStyle w:val="Bezodstpw"/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Fiodora Dostojewskiego</w:t>
            </w:r>
          </w:p>
        </w:tc>
        <w:tc>
          <w:tcPr>
            <w:tcW w:w="2818" w:type="dxa"/>
            <w:shd w:val="clear" w:color="auto" w:fill="D9D9D9"/>
          </w:tcPr>
          <w:p w14:paraId="40BE6D5D" w14:textId="77777777" w:rsidR="00FC358C" w:rsidRPr="00F96BD7" w:rsidRDefault="00FC358C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przedstawić historię Soni</w:t>
            </w:r>
          </w:p>
          <w:p w14:paraId="64764F24" w14:textId="77777777" w:rsidR="00B25A2B" w:rsidRPr="00F96BD7" w:rsidRDefault="00B25A2B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71" w:type="dxa"/>
            <w:shd w:val="clear" w:color="auto" w:fill="D9D9D9"/>
          </w:tcPr>
          <w:p w14:paraId="29C7076C" w14:textId="77777777" w:rsidR="00FC358C" w:rsidRPr="00F96BD7" w:rsidRDefault="00FC358C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opisać postawę życiową Soni</w:t>
            </w:r>
          </w:p>
          <w:p w14:paraId="537490ED" w14:textId="77777777" w:rsidR="00FC358C" w:rsidRPr="00F96BD7" w:rsidRDefault="00FC358C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wymienić podobieństwa i różnice pomiędzy Sonią a </w:t>
            </w:r>
            <w:proofErr w:type="spellStart"/>
            <w:r w:rsidRPr="00F96BD7">
              <w:rPr>
                <w:rFonts w:ascii="Cambria" w:hAnsi="Cambria"/>
                <w:sz w:val="24"/>
                <w:szCs w:val="24"/>
              </w:rPr>
              <w:t>Rodionem</w:t>
            </w:r>
            <w:proofErr w:type="spellEnd"/>
          </w:p>
          <w:p w14:paraId="39E8B402" w14:textId="77777777" w:rsidR="00FC358C" w:rsidRPr="00F96BD7" w:rsidRDefault="00FC358C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omówić postawy Soni i Raskolnikowa na Syberii</w:t>
            </w:r>
          </w:p>
          <w:p w14:paraId="2F4E7763" w14:textId="77777777" w:rsidR="00B25A2B" w:rsidRPr="00F96BD7" w:rsidRDefault="00B25A2B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39" w:type="dxa"/>
            <w:shd w:val="clear" w:color="auto" w:fill="D9D9D9"/>
          </w:tcPr>
          <w:p w14:paraId="7046CF74" w14:textId="77777777" w:rsidR="00FC358C" w:rsidRPr="00F96BD7" w:rsidRDefault="00FC358C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omówić funkcję przywoł</w:t>
            </w:r>
            <w:r w:rsidR="001636C1" w:rsidRPr="00F96BD7">
              <w:rPr>
                <w:rFonts w:ascii="Cambria" w:hAnsi="Cambria"/>
                <w:sz w:val="24"/>
                <w:szCs w:val="24"/>
              </w:rPr>
              <w:t>ania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w </w:t>
            </w:r>
            <w:r w:rsidR="00F958C0" w:rsidRPr="00F96BD7">
              <w:rPr>
                <w:rFonts w:ascii="Cambria" w:hAnsi="Cambria"/>
                <w:sz w:val="24"/>
                <w:szCs w:val="24"/>
              </w:rPr>
              <w:t>utworze o</w:t>
            </w:r>
            <w:r w:rsidRPr="00F96BD7">
              <w:rPr>
                <w:rFonts w:ascii="Cambria" w:hAnsi="Cambria"/>
                <w:sz w:val="24"/>
                <w:szCs w:val="24"/>
              </w:rPr>
              <w:t>powieści o Łazarzu</w:t>
            </w:r>
          </w:p>
          <w:p w14:paraId="679181B6" w14:textId="77777777" w:rsidR="00FC358C" w:rsidRPr="00F96BD7" w:rsidRDefault="00FC358C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omówić reakcję Soni na wiadomość o zbrodni Raskolnikowa i wyjaśnić jej przyczynę</w:t>
            </w:r>
          </w:p>
          <w:p w14:paraId="542A0499" w14:textId="77777777" w:rsidR="00B25A2B" w:rsidRPr="00F96BD7" w:rsidRDefault="00FC358C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wyjaśnić, dlaczego w konfrontacji postaw to Sonia odnosi zwycięstwo</w:t>
            </w:r>
          </w:p>
        </w:tc>
        <w:tc>
          <w:tcPr>
            <w:tcW w:w="2345" w:type="dxa"/>
            <w:shd w:val="clear" w:color="auto" w:fill="D9D9D9"/>
          </w:tcPr>
          <w:p w14:paraId="6AFF477B" w14:textId="77777777" w:rsidR="00FC358C" w:rsidRPr="00F96BD7" w:rsidRDefault="00FC358C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1636C1" w:rsidRPr="00F96BD7">
              <w:rPr>
                <w:rFonts w:ascii="Cambria" w:hAnsi="Cambria"/>
                <w:sz w:val="24"/>
                <w:szCs w:val="24"/>
              </w:rPr>
              <w:t xml:space="preserve">dokonać </w:t>
            </w:r>
            <w:r w:rsidRPr="00F96BD7">
              <w:rPr>
                <w:rFonts w:ascii="Cambria" w:hAnsi="Cambria"/>
                <w:sz w:val="24"/>
                <w:szCs w:val="24"/>
              </w:rPr>
              <w:t>analiz</w:t>
            </w:r>
            <w:r w:rsidR="001636C1" w:rsidRPr="00F96BD7">
              <w:rPr>
                <w:rFonts w:ascii="Cambria" w:hAnsi="Cambria"/>
                <w:sz w:val="24"/>
                <w:szCs w:val="24"/>
              </w:rPr>
              <w:t>y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potycz</w:t>
            </w:r>
            <w:r w:rsidR="001636C1" w:rsidRPr="00F96BD7">
              <w:rPr>
                <w:rFonts w:ascii="Cambria" w:hAnsi="Cambria"/>
                <w:sz w:val="24"/>
                <w:szCs w:val="24"/>
              </w:rPr>
              <w:t>ek słownych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pomiędzy Sonią a </w:t>
            </w:r>
            <w:proofErr w:type="spellStart"/>
            <w:r w:rsidRPr="00F96BD7">
              <w:rPr>
                <w:rFonts w:ascii="Cambria" w:hAnsi="Cambria"/>
                <w:sz w:val="24"/>
                <w:szCs w:val="24"/>
              </w:rPr>
              <w:t>Rodionem</w:t>
            </w:r>
            <w:proofErr w:type="spellEnd"/>
            <w:r w:rsidRPr="00F96BD7">
              <w:rPr>
                <w:rFonts w:ascii="Cambria" w:hAnsi="Cambria"/>
                <w:sz w:val="24"/>
                <w:szCs w:val="24"/>
              </w:rPr>
              <w:t xml:space="preserve"> w kontekście postaw życiowych bohaterów</w:t>
            </w:r>
          </w:p>
          <w:p w14:paraId="12F58925" w14:textId="77777777" w:rsidR="00B25A2B" w:rsidRPr="00F96BD7" w:rsidRDefault="00B25A2B" w:rsidP="005D19E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310" w:type="dxa"/>
            <w:shd w:val="clear" w:color="auto" w:fill="D9D9D9"/>
          </w:tcPr>
          <w:p w14:paraId="1D7596B4" w14:textId="77777777" w:rsidR="005D19ED" w:rsidRPr="00F96BD7" w:rsidRDefault="005D19ED" w:rsidP="005D19E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zinterpretować znaczenie snu Raskolnikowa na Syberii</w:t>
            </w:r>
          </w:p>
          <w:p w14:paraId="709B1539" w14:textId="6E6E6DC2" w:rsidR="00B25A2B" w:rsidRPr="00F96BD7" w:rsidRDefault="00B25A2B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1E37E7" w:rsidRPr="00F96BD7" w14:paraId="7044EA05" w14:textId="77777777" w:rsidTr="00076525">
        <w:tc>
          <w:tcPr>
            <w:tcW w:w="2377" w:type="dxa"/>
            <w:shd w:val="clear" w:color="auto" w:fill="D9D9D9"/>
          </w:tcPr>
          <w:p w14:paraId="730AF46A" w14:textId="77777777" w:rsidR="00DA3955" w:rsidRPr="00F96BD7" w:rsidRDefault="00DA3955" w:rsidP="00DA3955">
            <w:pPr>
              <w:pStyle w:val="Bezodstpw"/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i/>
                <w:iCs/>
                <w:sz w:val="24"/>
                <w:szCs w:val="24"/>
              </w:rPr>
              <w:t>Zbrodnia i kara</w:t>
            </w:r>
          </w:p>
          <w:p w14:paraId="364DAC34" w14:textId="2FE7D438" w:rsidR="001636C1" w:rsidRPr="00F96BD7" w:rsidRDefault="00DA3955" w:rsidP="00DA3955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Fiodora Dostojewskiego-</w:t>
            </w:r>
          </w:p>
          <w:p w14:paraId="5CD425E6" w14:textId="06F6945E" w:rsidR="00B25A2B" w:rsidRPr="00F96BD7" w:rsidRDefault="00DA3955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p</w:t>
            </w:r>
            <w:r w:rsidR="00B25A2B" w:rsidRPr="00F96BD7">
              <w:rPr>
                <w:rFonts w:ascii="Cambria" w:hAnsi="Cambria"/>
                <w:sz w:val="24"/>
                <w:szCs w:val="24"/>
              </w:rPr>
              <w:t>owieść społeczna, psychologiczna czy filozoficzna</w:t>
            </w:r>
            <w:r w:rsidR="001636C1" w:rsidRPr="00F96BD7">
              <w:rPr>
                <w:rFonts w:ascii="Cambria" w:hAnsi="Cambria"/>
                <w:sz w:val="24"/>
                <w:szCs w:val="24"/>
              </w:rPr>
              <w:t>?</w:t>
            </w:r>
          </w:p>
          <w:p w14:paraId="51BECEAE" w14:textId="3CA67DE4" w:rsidR="00FC358C" w:rsidRPr="00F96BD7" w:rsidRDefault="00FC358C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D9D9D9"/>
          </w:tcPr>
          <w:p w14:paraId="200BD928" w14:textId="77777777" w:rsidR="00FC358C" w:rsidRPr="00F96BD7" w:rsidRDefault="00FC358C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przedstawić poglądy bohaterów powieści </w:t>
            </w:r>
          </w:p>
          <w:p w14:paraId="0196953F" w14:textId="77777777" w:rsidR="00FC358C" w:rsidRPr="00F96BD7" w:rsidRDefault="00FC358C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zdefiniować powieść psychologiczną i </w:t>
            </w:r>
            <w:r w:rsidR="001636C1" w:rsidRPr="00F96BD7">
              <w:rPr>
                <w:rFonts w:ascii="Cambria" w:hAnsi="Cambria"/>
                <w:sz w:val="24"/>
                <w:szCs w:val="24"/>
              </w:rPr>
              <w:t>powieść polifoniczną</w:t>
            </w:r>
          </w:p>
          <w:p w14:paraId="08E850D5" w14:textId="77777777" w:rsidR="00B25A2B" w:rsidRPr="00F96BD7" w:rsidRDefault="00B25A2B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71" w:type="dxa"/>
            <w:shd w:val="clear" w:color="auto" w:fill="D9D9D9"/>
          </w:tcPr>
          <w:p w14:paraId="53719EAC" w14:textId="77777777" w:rsidR="00FC358C" w:rsidRPr="00F96BD7" w:rsidRDefault="00FC358C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1636C1" w:rsidRPr="00F96BD7">
              <w:rPr>
                <w:rFonts w:ascii="Cambria" w:hAnsi="Cambria"/>
                <w:sz w:val="24"/>
                <w:szCs w:val="24"/>
              </w:rPr>
              <w:t xml:space="preserve">omówić problematykę społeczną powieści 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na przykładzie historii rodziny </w:t>
            </w:r>
            <w:proofErr w:type="spellStart"/>
            <w:r w:rsidRPr="00F96BD7">
              <w:rPr>
                <w:rFonts w:ascii="Cambria" w:hAnsi="Cambria"/>
                <w:sz w:val="24"/>
                <w:szCs w:val="24"/>
              </w:rPr>
              <w:t>Marmieładowów</w:t>
            </w:r>
            <w:proofErr w:type="spellEnd"/>
            <w:r w:rsidRPr="00F96BD7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14:paraId="48E100AB" w14:textId="77777777" w:rsidR="00B25A2B" w:rsidRPr="00F96BD7" w:rsidRDefault="00FC358C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1636C1" w:rsidRPr="00F96BD7">
              <w:rPr>
                <w:rFonts w:ascii="Cambria" w:hAnsi="Cambria"/>
                <w:sz w:val="24"/>
                <w:szCs w:val="24"/>
              </w:rPr>
              <w:t xml:space="preserve">wskazać 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na podstawie hasła </w:t>
            </w:r>
            <w:r w:rsidRPr="00F96BD7">
              <w:rPr>
                <w:rFonts w:ascii="Cambria" w:hAnsi="Cambria"/>
                <w:i/>
                <w:sz w:val="24"/>
                <w:szCs w:val="24"/>
              </w:rPr>
              <w:t>powieść psychologiczna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</w:t>
            </w:r>
            <w:r w:rsidR="001636C1" w:rsidRPr="00F96BD7">
              <w:rPr>
                <w:rFonts w:ascii="Cambria" w:hAnsi="Cambria"/>
                <w:sz w:val="24"/>
                <w:szCs w:val="24"/>
              </w:rPr>
              <w:t>ze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F96BD7">
              <w:rPr>
                <w:rFonts w:ascii="Cambria" w:hAnsi="Cambria"/>
                <w:i/>
                <w:sz w:val="24"/>
                <w:szCs w:val="24"/>
              </w:rPr>
              <w:t>Słownik</w:t>
            </w:r>
            <w:r w:rsidR="001636C1" w:rsidRPr="00F96BD7">
              <w:rPr>
                <w:rFonts w:ascii="Cambria" w:hAnsi="Cambria"/>
                <w:i/>
                <w:sz w:val="24"/>
                <w:szCs w:val="24"/>
              </w:rPr>
              <w:t>a</w:t>
            </w:r>
            <w:r w:rsidRPr="00F96BD7">
              <w:rPr>
                <w:rFonts w:ascii="Cambria" w:hAnsi="Cambria"/>
                <w:i/>
                <w:sz w:val="24"/>
                <w:szCs w:val="24"/>
              </w:rPr>
              <w:t xml:space="preserve"> </w:t>
            </w:r>
            <w:r w:rsidR="001636C1" w:rsidRPr="00F96BD7">
              <w:rPr>
                <w:rFonts w:ascii="Cambria" w:hAnsi="Cambria"/>
                <w:i/>
                <w:sz w:val="24"/>
                <w:szCs w:val="24"/>
              </w:rPr>
              <w:t>t</w:t>
            </w:r>
            <w:r w:rsidRPr="00F96BD7">
              <w:rPr>
                <w:rFonts w:ascii="Cambria" w:hAnsi="Cambria"/>
                <w:i/>
                <w:sz w:val="24"/>
                <w:szCs w:val="24"/>
              </w:rPr>
              <w:t xml:space="preserve">erminów </w:t>
            </w:r>
            <w:r w:rsidR="001636C1" w:rsidRPr="00F96BD7">
              <w:rPr>
                <w:rFonts w:ascii="Cambria" w:hAnsi="Cambria"/>
                <w:i/>
                <w:sz w:val="24"/>
                <w:szCs w:val="24"/>
              </w:rPr>
              <w:t>l</w:t>
            </w:r>
            <w:r w:rsidRPr="00F96BD7">
              <w:rPr>
                <w:rFonts w:ascii="Cambria" w:hAnsi="Cambria"/>
                <w:i/>
                <w:sz w:val="24"/>
                <w:szCs w:val="24"/>
              </w:rPr>
              <w:t>iterackich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cechy tego gatunk</w:t>
            </w:r>
            <w:r w:rsidR="001636C1" w:rsidRPr="00F96BD7">
              <w:rPr>
                <w:rFonts w:ascii="Cambria" w:hAnsi="Cambria"/>
                <w:sz w:val="24"/>
                <w:szCs w:val="24"/>
              </w:rPr>
              <w:t>u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w </w:t>
            </w:r>
            <w:r w:rsidRPr="00F96BD7">
              <w:rPr>
                <w:rFonts w:ascii="Cambria" w:hAnsi="Cambria"/>
                <w:i/>
                <w:iCs/>
                <w:sz w:val="24"/>
                <w:szCs w:val="24"/>
              </w:rPr>
              <w:t>Zbrodni i karze</w:t>
            </w:r>
          </w:p>
          <w:p w14:paraId="7AE3698C" w14:textId="77777777" w:rsidR="00FC358C" w:rsidRPr="00F96BD7" w:rsidRDefault="00FC358C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wskazać elementy konwencji realistycznej i naturalistycznej w powieści</w:t>
            </w:r>
          </w:p>
        </w:tc>
        <w:tc>
          <w:tcPr>
            <w:tcW w:w="2639" w:type="dxa"/>
            <w:shd w:val="clear" w:color="auto" w:fill="D9D9D9"/>
          </w:tcPr>
          <w:p w14:paraId="0155205E" w14:textId="77777777" w:rsidR="00FC358C" w:rsidRPr="00F96BD7" w:rsidRDefault="00FC358C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1636C1" w:rsidRPr="00F96BD7">
              <w:rPr>
                <w:rFonts w:ascii="Cambria" w:hAnsi="Cambria"/>
                <w:sz w:val="24"/>
                <w:szCs w:val="24"/>
              </w:rPr>
              <w:t>z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interpretować sny </w:t>
            </w:r>
            <w:r w:rsidR="00E40C31" w:rsidRPr="00F96BD7">
              <w:rPr>
                <w:rFonts w:ascii="Cambria" w:hAnsi="Cambria"/>
                <w:sz w:val="24"/>
                <w:szCs w:val="24"/>
              </w:rPr>
              <w:t xml:space="preserve">przedstawione </w:t>
            </w:r>
            <w:r w:rsidRPr="00F96BD7">
              <w:rPr>
                <w:rFonts w:ascii="Cambria" w:hAnsi="Cambria"/>
                <w:sz w:val="24"/>
                <w:szCs w:val="24"/>
              </w:rPr>
              <w:t>w powieści i określ</w:t>
            </w:r>
            <w:r w:rsidR="00E40C31" w:rsidRPr="00F96BD7">
              <w:rPr>
                <w:rFonts w:ascii="Cambria" w:hAnsi="Cambria"/>
                <w:sz w:val="24"/>
                <w:szCs w:val="24"/>
              </w:rPr>
              <w:t>ić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ich funkcję</w:t>
            </w:r>
          </w:p>
          <w:p w14:paraId="39C7570B" w14:textId="77777777" w:rsidR="00FC358C" w:rsidRPr="00F96BD7" w:rsidRDefault="00FC358C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uzasadnić na podstawie fragmentów</w:t>
            </w:r>
            <w:r w:rsidR="00E40C31" w:rsidRPr="00F96BD7">
              <w:rPr>
                <w:rFonts w:ascii="Cambria" w:hAnsi="Cambria"/>
                <w:sz w:val="24"/>
                <w:szCs w:val="24"/>
              </w:rPr>
              <w:t xml:space="preserve"> tekstu </w:t>
            </w:r>
            <w:r w:rsidR="00E40C31" w:rsidRPr="00F96BD7">
              <w:rPr>
                <w:rFonts w:ascii="Cambria" w:hAnsi="Cambria"/>
                <w:sz w:val="24"/>
                <w:szCs w:val="24"/>
              </w:rPr>
              <w:lastRenderedPageBreak/>
              <w:t>stwierdzenie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, że </w:t>
            </w:r>
            <w:r w:rsidRPr="00F96BD7">
              <w:rPr>
                <w:rFonts w:ascii="Cambria" w:hAnsi="Cambria"/>
                <w:i/>
                <w:iCs/>
                <w:sz w:val="24"/>
                <w:szCs w:val="24"/>
              </w:rPr>
              <w:t>Zbrodnia i kara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jest powieścią polifoniczną</w:t>
            </w:r>
          </w:p>
          <w:p w14:paraId="2F6310DF" w14:textId="77777777" w:rsidR="00B25A2B" w:rsidRPr="00F96BD7" w:rsidRDefault="00B25A2B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45" w:type="dxa"/>
            <w:shd w:val="clear" w:color="auto" w:fill="D9D9D9"/>
          </w:tcPr>
          <w:p w14:paraId="204165A8" w14:textId="77777777" w:rsidR="00FC358C" w:rsidRPr="00F96BD7" w:rsidRDefault="00FC358C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lastRenderedPageBreak/>
              <w:t xml:space="preserve">• określić funkcję Arkadiusza </w:t>
            </w:r>
            <w:proofErr w:type="spellStart"/>
            <w:r w:rsidRPr="00F96BD7">
              <w:rPr>
                <w:rFonts w:ascii="Cambria" w:hAnsi="Cambria"/>
                <w:sz w:val="24"/>
                <w:szCs w:val="24"/>
              </w:rPr>
              <w:t>Swidrygajłowa</w:t>
            </w:r>
            <w:proofErr w:type="spellEnd"/>
            <w:r w:rsidRPr="00F96BD7">
              <w:rPr>
                <w:rFonts w:ascii="Cambria" w:hAnsi="Cambria"/>
                <w:sz w:val="24"/>
                <w:szCs w:val="24"/>
              </w:rPr>
              <w:t xml:space="preserve"> w powieści</w:t>
            </w:r>
          </w:p>
          <w:p w14:paraId="07E59016" w14:textId="77777777" w:rsidR="00B25A2B" w:rsidRPr="00F96BD7" w:rsidRDefault="00B25A2B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310" w:type="dxa"/>
            <w:shd w:val="clear" w:color="auto" w:fill="D9D9D9"/>
          </w:tcPr>
          <w:p w14:paraId="1C3DD1D9" w14:textId="77777777" w:rsidR="0069688F" w:rsidRPr="00F96BD7" w:rsidRDefault="0069688F" w:rsidP="0069688F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dokonać analizy monologów wewnętrznych Raskolnikowa w kontekście problematyki psychologicznej</w:t>
            </w:r>
          </w:p>
          <w:p w14:paraId="0CD55C5C" w14:textId="4DB462C4" w:rsidR="00B25A2B" w:rsidRPr="00F96BD7" w:rsidRDefault="00B25A2B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3E01C3" w:rsidRPr="00F96BD7" w14:paraId="086C1FE0" w14:textId="77777777" w:rsidTr="00501602">
        <w:tc>
          <w:tcPr>
            <w:tcW w:w="16160" w:type="dxa"/>
            <w:gridSpan w:val="6"/>
            <w:shd w:val="clear" w:color="auto" w:fill="auto"/>
          </w:tcPr>
          <w:p w14:paraId="0DDD9364" w14:textId="77777777" w:rsidR="003E01C3" w:rsidRPr="00F96BD7" w:rsidRDefault="003E01C3" w:rsidP="004152FD">
            <w:pPr>
              <w:spacing w:after="0"/>
              <w:jc w:val="center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b/>
                <w:sz w:val="24"/>
                <w:szCs w:val="24"/>
              </w:rPr>
              <w:lastRenderedPageBreak/>
              <w:t xml:space="preserve">POZYTYWIZM – </w:t>
            </w:r>
            <w:r w:rsidR="001D0A4E" w:rsidRPr="00F96BD7">
              <w:rPr>
                <w:rFonts w:ascii="Cambria" w:hAnsi="Cambria"/>
                <w:b/>
                <w:sz w:val="24"/>
                <w:szCs w:val="24"/>
              </w:rPr>
              <w:t>KSZTAŁCENIE JĘZYKOWE</w:t>
            </w:r>
          </w:p>
        </w:tc>
      </w:tr>
      <w:tr w:rsidR="001E37E7" w:rsidRPr="00F96BD7" w14:paraId="20850897" w14:textId="77777777" w:rsidTr="00076525">
        <w:tc>
          <w:tcPr>
            <w:tcW w:w="2377" w:type="dxa"/>
            <w:shd w:val="clear" w:color="auto" w:fill="D9D9D9"/>
          </w:tcPr>
          <w:p w14:paraId="370F7EDC" w14:textId="5D6BF54E" w:rsidR="001D0A4E" w:rsidRPr="00F96BD7" w:rsidRDefault="001D0A4E" w:rsidP="004152FD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68829762" w14:textId="77777777" w:rsidR="003E01C3" w:rsidRPr="00F96BD7" w:rsidRDefault="003E01C3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Stylizacja – jej rodzaje i funkcje w tekstach</w:t>
            </w:r>
          </w:p>
        </w:tc>
        <w:tc>
          <w:tcPr>
            <w:tcW w:w="2818" w:type="dxa"/>
            <w:shd w:val="clear" w:color="auto" w:fill="D9D9D9"/>
          </w:tcPr>
          <w:p w14:paraId="74F68628" w14:textId="77777777" w:rsidR="003529A4" w:rsidRPr="00F96BD7" w:rsidRDefault="003529A4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1D0A4E" w:rsidRPr="00F96BD7">
              <w:rPr>
                <w:rFonts w:ascii="Cambria" w:hAnsi="Cambria"/>
                <w:sz w:val="24"/>
                <w:szCs w:val="24"/>
              </w:rPr>
              <w:t>z</w:t>
            </w:r>
            <w:r w:rsidRPr="00F96BD7">
              <w:rPr>
                <w:rFonts w:ascii="Cambria" w:hAnsi="Cambria"/>
                <w:sz w:val="24"/>
                <w:szCs w:val="24"/>
              </w:rPr>
              <w:t>defini</w:t>
            </w:r>
            <w:r w:rsidR="001C0A42" w:rsidRPr="00F96BD7">
              <w:rPr>
                <w:rFonts w:ascii="Cambria" w:hAnsi="Cambria"/>
                <w:sz w:val="24"/>
                <w:szCs w:val="24"/>
              </w:rPr>
              <w:t>ować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stylizację</w:t>
            </w:r>
          </w:p>
          <w:p w14:paraId="30859A87" w14:textId="77777777" w:rsidR="001D0A4E" w:rsidRPr="00F96BD7" w:rsidRDefault="003529A4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1D0A4E" w:rsidRPr="00F96BD7">
              <w:rPr>
                <w:rFonts w:ascii="Cambria" w:hAnsi="Cambria"/>
                <w:sz w:val="24"/>
                <w:szCs w:val="24"/>
              </w:rPr>
              <w:t xml:space="preserve">przedstawić podział 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stylizacji ze względu na stopień nasycenia służącymi </w:t>
            </w:r>
            <w:r w:rsidR="001D0A4E" w:rsidRPr="00F96BD7">
              <w:rPr>
                <w:rFonts w:ascii="Cambria" w:hAnsi="Cambria"/>
                <w:sz w:val="24"/>
                <w:szCs w:val="24"/>
              </w:rPr>
              <w:t>jej środkami</w:t>
            </w:r>
          </w:p>
          <w:p w14:paraId="1085F966" w14:textId="77777777" w:rsidR="003529A4" w:rsidRPr="00F96BD7" w:rsidRDefault="001D0A4E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przedstawić podział stylizacji ze względu na typ </w:t>
            </w:r>
            <w:r w:rsidR="003529A4" w:rsidRPr="00F96BD7">
              <w:rPr>
                <w:rFonts w:ascii="Cambria" w:hAnsi="Cambria"/>
                <w:sz w:val="24"/>
                <w:szCs w:val="24"/>
              </w:rPr>
              <w:t>podstaw</w:t>
            </w:r>
            <w:r w:rsidRPr="00F96BD7">
              <w:rPr>
                <w:rFonts w:ascii="Cambria" w:hAnsi="Cambria"/>
                <w:sz w:val="24"/>
                <w:szCs w:val="24"/>
              </w:rPr>
              <w:t>y</w:t>
            </w:r>
          </w:p>
          <w:p w14:paraId="7EBD750C" w14:textId="77777777" w:rsidR="003529A4" w:rsidRPr="00F96BD7" w:rsidRDefault="003529A4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lastRenderedPageBreak/>
              <w:t>• wymieni</w:t>
            </w:r>
            <w:r w:rsidR="001C0A42" w:rsidRPr="00F96BD7">
              <w:rPr>
                <w:rFonts w:ascii="Cambria" w:hAnsi="Cambria"/>
                <w:sz w:val="24"/>
                <w:szCs w:val="24"/>
              </w:rPr>
              <w:t>ć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funkcje stylizacji</w:t>
            </w:r>
          </w:p>
          <w:p w14:paraId="45405A00" w14:textId="77777777" w:rsidR="003E01C3" w:rsidRPr="00F96BD7" w:rsidRDefault="003529A4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wymieni</w:t>
            </w:r>
            <w:r w:rsidR="001C0A42" w:rsidRPr="00F96BD7">
              <w:rPr>
                <w:rFonts w:ascii="Cambria" w:hAnsi="Cambria"/>
                <w:sz w:val="24"/>
                <w:szCs w:val="24"/>
              </w:rPr>
              <w:t>ć</w:t>
            </w:r>
            <w:r w:rsidR="001D0A4E" w:rsidRPr="00F96BD7">
              <w:rPr>
                <w:rFonts w:ascii="Cambria" w:hAnsi="Cambria"/>
                <w:sz w:val="24"/>
                <w:szCs w:val="24"/>
              </w:rPr>
              <w:t xml:space="preserve"> rodzaje stylizacji</w:t>
            </w:r>
          </w:p>
        </w:tc>
        <w:tc>
          <w:tcPr>
            <w:tcW w:w="2671" w:type="dxa"/>
            <w:shd w:val="clear" w:color="auto" w:fill="D9D9D9"/>
          </w:tcPr>
          <w:p w14:paraId="50C98997" w14:textId="77777777" w:rsidR="003529A4" w:rsidRPr="00F96BD7" w:rsidRDefault="003529A4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1D0A4E" w:rsidRPr="00F96BD7">
              <w:rPr>
                <w:rFonts w:ascii="Cambria" w:hAnsi="Cambria"/>
                <w:sz w:val="24"/>
                <w:szCs w:val="24"/>
              </w:rPr>
              <w:t xml:space="preserve">rozpoznać </w:t>
            </w:r>
            <w:r w:rsidRPr="00F96BD7">
              <w:rPr>
                <w:rFonts w:ascii="Cambria" w:hAnsi="Cambria"/>
                <w:sz w:val="24"/>
                <w:szCs w:val="24"/>
              </w:rPr>
              <w:t>w podanych przykładach stylizacje całościowe, fragmentaryczne i minimalne</w:t>
            </w:r>
          </w:p>
          <w:p w14:paraId="5EB04CA8" w14:textId="77777777" w:rsidR="003529A4" w:rsidRPr="00F96BD7" w:rsidRDefault="003529A4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1D0A4E" w:rsidRPr="00F96BD7">
              <w:rPr>
                <w:rFonts w:ascii="Cambria" w:hAnsi="Cambria"/>
                <w:sz w:val="24"/>
                <w:szCs w:val="24"/>
              </w:rPr>
              <w:t xml:space="preserve">rozpoznać </w:t>
            </w:r>
            <w:r w:rsidRPr="00F96BD7">
              <w:rPr>
                <w:rFonts w:ascii="Cambria" w:hAnsi="Cambria"/>
                <w:sz w:val="24"/>
                <w:szCs w:val="24"/>
              </w:rPr>
              <w:t>w podanych przykładach rodzaje stylizacji</w:t>
            </w:r>
          </w:p>
          <w:p w14:paraId="2C79AAF7" w14:textId="77777777" w:rsidR="001C0A42" w:rsidRPr="00F96BD7" w:rsidRDefault="001C0A42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lastRenderedPageBreak/>
              <w:t>• wskazać kolokwializmy w tekście</w:t>
            </w:r>
          </w:p>
          <w:p w14:paraId="52A088B7" w14:textId="77777777" w:rsidR="003E01C3" w:rsidRPr="00F96BD7" w:rsidRDefault="003E01C3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39" w:type="dxa"/>
            <w:shd w:val="clear" w:color="auto" w:fill="D9D9D9"/>
          </w:tcPr>
          <w:p w14:paraId="73A9BD27" w14:textId="77777777" w:rsidR="003529A4" w:rsidRPr="00F96BD7" w:rsidRDefault="003529A4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lastRenderedPageBreak/>
              <w:t>• wskaz</w:t>
            </w:r>
            <w:r w:rsidR="001C0A42" w:rsidRPr="00F96BD7">
              <w:rPr>
                <w:rFonts w:ascii="Cambria" w:hAnsi="Cambria"/>
                <w:sz w:val="24"/>
                <w:szCs w:val="24"/>
              </w:rPr>
              <w:t>ać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elementy języka świadczące o konkretnym rodzaju stylizacji </w:t>
            </w:r>
          </w:p>
          <w:p w14:paraId="51CA77DB" w14:textId="77777777" w:rsidR="001C0A42" w:rsidRPr="00F96BD7" w:rsidRDefault="001C0A42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zastąpić wyrazy nacechowane stylistycznie </w:t>
            </w:r>
            <w:r w:rsidR="001D0A4E" w:rsidRPr="00F96BD7">
              <w:rPr>
                <w:rFonts w:ascii="Cambria" w:hAnsi="Cambria"/>
                <w:sz w:val="24"/>
                <w:szCs w:val="24"/>
              </w:rPr>
              <w:t>wyrazami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z języka ogólnego</w:t>
            </w:r>
          </w:p>
          <w:p w14:paraId="5F64DB9B" w14:textId="77777777" w:rsidR="001C0A42" w:rsidRPr="00F96BD7" w:rsidRDefault="001C0A42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lastRenderedPageBreak/>
              <w:t xml:space="preserve">• wskazać rodzaje stylizacji literackiej w podanych fragmentach </w:t>
            </w:r>
            <w:r w:rsidR="001D0A4E" w:rsidRPr="00F96BD7">
              <w:rPr>
                <w:rFonts w:ascii="Cambria" w:hAnsi="Cambria"/>
                <w:sz w:val="24"/>
                <w:szCs w:val="24"/>
              </w:rPr>
              <w:t>tekstu</w:t>
            </w:r>
          </w:p>
          <w:p w14:paraId="3B49BB5A" w14:textId="77777777" w:rsidR="003E01C3" w:rsidRPr="00F96BD7" w:rsidRDefault="003E01C3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45" w:type="dxa"/>
            <w:shd w:val="clear" w:color="auto" w:fill="D9D9D9"/>
          </w:tcPr>
          <w:p w14:paraId="16A530B5" w14:textId="77777777" w:rsidR="001C0A42" w:rsidRPr="00F96BD7" w:rsidRDefault="001C0A42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lastRenderedPageBreak/>
              <w:t>• przeredagować podane fragmenty</w:t>
            </w:r>
            <w:r w:rsidR="001D0A4E" w:rsidRPr="00F96BD7">
              <w:rPr>
                <w:rFonts w:ascii="Cambria" w:hAnsi="Cambria"/>
                <w:sz w:val="24"/>
                <w:szCs w:val="24"/>
              </w:rPr>
              <w:t xml:space="preserve"> tekstu tak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, </w:t>
            </w:r>
            <w:r w:rsidR="001D0A4E" w:rsidRPr="00F96BD7">
              <w:rPr>
                <w:rFonts w:ascii="Cambria" w:hAnsi="Cambria"/>
                <w:sz w:val="24"/>
                <w:szCs w:val="24"/>
              </w:rPr>
              <w:t>aby zastosować w nich stylizację</w:t>
            </w:r>
          </w:p>
          <w:p w14:paraId="6FAE4CD5" w14:textId="77777777" w:rsidR="003E01C3" w:rsidRPr="00F96BD7" w:rsidRDefault="003E01C3" w:rsidP="00FD3265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310" w:type="dxa"/>
            <w:shd w:val="clear" w:color="auto" w:fill="D9D9D9"/>
          </w:tcPr>
          <w:p w14:paraId="4C9C3FD7" w14:textId="77777777" w:rsidR="00FD3265" w:rsidRPr="00F96BD7" w:rsidRDefault="00FD3265" w:rsidP="00FD3265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wskazać </w:t>
            </w:r>
            <w:proofErr w:type="spellStart"/>
            <w:r w:rsidRPr="00F96BD7">
              <w:rPr>
                <w:rFonts w:ascii="Cambria" w:hAnsi="Cambria"/>
                <w:sz w:val="24"/>
                <w:szCs w:val="24"/>
              </w:rPr>
              <w:t>intertekstualność</w:t>
            </w:r>
            <w:proofErr w:type="spellEnd"/>
            <w:r w:rsidRPr="00F96BD7">
              <w:rPr>
                <w:rFonts w:ascii="Cambria" w:hAnsi="Cambria"/>
                <w:sz w:val="24"/>
                <w:szCs w:val="24"/>
              </w:rPr>
              <w:t xml:space="preserve"> w podanym fragmencie tekstu</w:t>
            </w:r>
          </w:p>
          <w:p w14:paraId="3732521E" w14:textId="3D6451A0" w:rsidR="003E01C3" w:rsidRPr="00F96BD7" w:rsidRDefault="003E01C3" w:rsidP="004152FD">
            <w:pPr>
              <w:snapToGrid w:val="0"/>
              <w:spacing w:after="0"/>
              <w:ind w:right="408"/>
              <w:rPr>
                <w:rFonts w:ascii="Cambria" w:hAnsi="Cambria"/>
                <w:sz w:val="24"/>
                <w:szCs w:val="24"/>
              </w:rPr>
            </w:pPr>
          </w:p>
        </w:tc>
      </w:tr>
      <w:tr w:rsidR="001E37E7" w:rsidRPr="00F96BD7" w14:paraId="5EF4A392" w14:textId="77777777" w:rsidTr="00076525">
        <w:tc>
          <w:tcPr>
            <w:tcW w:w="2377" w:type="dxa"/>
            <w:shd w:val="clear" w:color="auto" w:fill="D0CECE"/>
          </w:tcPr>
          <w:p w14:paraId="20EA9D47" w14:textId="1BCE372F" w:rsidR="001D0A4E" w:rsidRPr="00F96BD7" w:rsidRDefault="001D0A4E" w:rsidP="004152FD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63A06C85" w14:textId="77777777" w:rsidR="00D0302F" w:rsidRPr="00F96BD7" w:rsidRDefault="00D0302F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Składnia w interpretacji i tworzeniu tekstów</w:t>
            </w:r>
          </w:p>
        </w:tc>
        <w:tc>
          <w:tcPr>
            <w:tcW w:w="2818" w:type="dxa"/>
            <w:shd w:val="clear" w:color="auto" w:fill="D0CECE"/>
          </w:tcPr>
          <w:p w14:paraId="1C700399" w14:textId="77777777" w:rsidR="0031253F" w:rsidRPr="00F96BD7" w:rsidRDefault="0031253F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wymienić rodzaje grup składniowych i wskazać je w podanych przykładach</w:t>
            </w:r>
          </w:p>
          <w:p w14:paraId="1046B524" w14:textId="77777777" w:rsidR="0031253F" w:rsidRPr="00F96BD7" w:rsidRDefault="0031253F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wyróżnić typy wypowiedzi ze względu na modalność</w:t>
            </w:r>
          </w:p>
          <w:p w14:paraId="039FCE2B" w14:textId="77777777" w:rsidR="0031253F" w:rsidRPr="00F96BD7" w:rsidRDefault="0031253F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wymienić figury słowne i figury myśli</w:t>
            </w:r>
          </w:p>
          <w:p w14:paraId="24B501EB" w14:textId="77777777" w:rsidR="00D0302F" w:rsidRPr="00F96BD7" w:rsidRDefault="00D0302F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71" w:type="dxa"/>
            <w:shd w:val="clear" w:color="auto" w:fill="D0CECE"/>
          </w:tcPr>
          <w:p w14:paraId="4F1753FC" w14:textId="77777777" w:rsidR="0031253F" w:rsidRPr="00F96BD7" w:rsidRDefault="0031253F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rozpoznać figury słowne i figury myśli w podanych przykładach </w:t>
            </w:r>
          </w:p>
          <w:p w14:paraId="4CFDCC8D" w14:textId="77777777" w:rsidR="0031253F" w:rsidRPr="00F96BD7" w:rsidRDefault="0031253F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wskazać temat</w:t>
            </w:r>
            <w:r w:rsidR="001D0A4E" w:rsidRPr="00F96BD7">
              <w:rPr>
                <w:rFonts w:ascii="Cambria" w:hAnsi="Cambria"/>
                <w:sz w:val="24"/>
                <w:szCs w:val="24"/>
              </w:rPr>
              <w:t xml:space="preserve"> oraz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F96BD7">
              <w:rPr>
                <w:rFonts w:ascii="Cambria" w:hAnsi="Cambria"/>
                <w:sz w:val="24"/>
                <w:szCs w:val="24"/>
              </w:rPr>
              <w:t>remat</w:t>
            </w:r>
            <w:proofErr w:type="spellEnd"/>
            <w:r w:rsidRPr="00F96BD7">
              <w:rPr>
                <w:rFonts w:ascii="Cambria" w:hAnsi="Cambria"/>
                <w:sz w:val="24"/>
                <w:szCs w:val="24"/>
              </w:rPr>
              <w:t xml:space="preserve"> i określić porządek wypowiedzi w podanych przykładach</w:t>
            </w:r>
          </w:p>
          <w:p w14:paraId="3F9D2D8A" w14:textId="77777777" w:rsidR="00D0302F" w:rsidRPr="00F96BD7" w:rsidRDefault="0031253F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wyjaśnić </w:t>
            </w:r>
            <w:r w:rsidR="001D0A4E" w:rsidRPr="00F96BD7">
              <w:rPr>
                <w:rFonts w:ascii="Cambria" w:hAnsi="Cambria"/>
                <w:sz w:val="24"/>
                <w:szCs w:val="24"/>
              </w:rPr>
              <w:t>znaczenie pojęć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: </w:t>
            </w:r>
            <w:r w:rsidR="001D0A4E" w:rsidRPr="00F96BD7">
              <w:rPr>
                <w:rFonts w:ascii="Cambria" w:hAnsi="Cambria"/>
                <w:i/>
                <w:sz w:val="24"/>
                <w:szCs w:val="24"/>
              </w:rPr>
              <w:t>struktura s</w:t>
            </w:r>
            <w:r w:rsidRPr="00F96BD7">
              <w:rPr>
                <w:rFonts w:ascii="Cambria" w:hAnsi="Cambria"/>
                <w:i/>
                <w:sz w:val="24"/>
                <w:szCs w:val="24"/>
              </w:rPr>
              <w:t>yntaktyczna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, </w:t>
            </w:r>
            <w:r w:rsidRPr="00F96BD7">
              <w:rPr>
                <w:rFonts w:ascii="Cambria" w:hAnsi="Cambria"/>
                <w:i/>
                <w:sz w:val="24"/>
                <w:szCs w:val="24"/>
              </w:rPr>
              <w:t>struktura tematyczno-</w:t>
            </w:r>
            <w:proofErr w:type="spellStart"/>
            <w:r w:rsidRPr="00F96BD7">
              <w:rPr>
                <w:rFonts w:ascii="Cambria" w:hAnsi="Cambria"/>
                <w:i/>
                <w:sz w:val="24"/>
                <w:szCs w:val="24"/>
              </w:rPr>
              <w:t>rematyczna</w:t>
            </w:r>
            <w:proofErr w:type="spellEnd"/>
            <w:r w:rsidRPr="00F96BD7">
              <w:rPr>
                <w:rFonts w:ascii="Cambria" w:hAnsi="Cambria"/>
                <w:sz w:val="24"/>
                <w:szCs w:val="24"/>
              </w:rPr>
              <w:t>,</w:t>
            </w:r>
            <w:r w:rsidR="001D0A4E" w:rsidRPr="00F96BD7">
              <w:rPr>
                <w:rFonts w:ascii="Cambria" w:hAnsi="Cambria"/>
                <w:sz w:val="24"/>
                <w:szCs w:val="24"/>
              </w:rPr>
              <w:t xml:space="preserve"> </w:t>
            </w:r>
            <w:r w:rsidR="001D0A4E" w:rsidRPr="00F96BD7">
              <w:rPr>
                <w:rFonts w:ascii="Cambria" w:hAnsi="Cambria"/>
                <w:i/>
                <w:sz w:val="24"/>
                <w:szCs w:val="24"/>
              </w:rPr>
              <w:t>struktura semantyczno-logiczna</w:t>
            </w:r>
          </w:p>
        </w:tc>
        <w:tc>
          <w:tcPr>
            <w:tcW w:w="2639" w:type="dxa"/>
            <w:shd w:val="clear" w:color="auto" w:fill="D0CECE"/>
          </w:tcPr>
          <w:p w14:paraId="0BE8EBB1" w14:textId="77777777" w:rsidR="0031253F" w:rsidRPr="00F96BD7" w:rsidRDefault="0031253F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określić rodzaje modalności w podanych przykładach</w:t>
            </w:r>
          </w:p>
          <w:p w14:paraId="6DE12BBD" w14:textId="77777777" w:rsidR="00D0302F" w:rsidRPr="00F96BD7" w:rsidRDefault="00D0302F" w:rsidP="009E7D8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45" w:type="dxa"/>
            <w:shd w:val="clear" w:color="auto" w:fill="D0CECE"/>
          </w:tcPr>
          <w:p w14:paraId="4B13B72E" w14:textId="77777777" w:rsidR="009E7D8D" w:rsidRPr="00F96BD7" w:rsidRDefault="009E7D8D" w:rsidP="009E7D8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przekształcić podane wypowiedzi tak, aby zmodyfikować temat</w:t>
            </w:r>
          </w:p>
          <w:p w14:paraId="7257F575" w14:textId="77777777" w:rsidR="009E7D8D" w:rsidRPr="00F96BD7" w:rsidRDefault="009E7D8D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310" w:type="dxa"/>
            <w:shd w:val="clear" w:color="auto" w:fill="D0CECE"/>
          </w:tcPr>
          <w:p w14:paraId="6C095473" w14:textId="77777777" w:rsidR="009E7D8D" w:rsidRPr="00F96BD7" w:rsidRDefault="009E7D8D" w:rsidP="009E7D8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przeredagować podane teksty tak, aby stanowiły logiczną i spójną całość</w:t>
            </w:r>
          </w:p>
          <w:p w14:paraId="7E46032C" w14:textId="15E77893" w:rsidR="00D0302F" w:rsidRPr="00F96BD7" w:rsidRDefault="00D0302F" w:rsidP="004152FD">
            <w:pPr>
              <w:snapToGrid w:val="0"/>
              <w:spacing w:after="0"/>
              <w:ind w:right="408"/>
              <w:rPr>
                <w:rFonts w:ascii="Cambria" w:hAnsi="Cambria"/>
                <w:sz w:val="24"/>
                <w:szCs w:val="24"/>
              </w:rPr>
            </w:pPr>
          </w:p>
        </w:tc>
      </w:tr>
      <w:tr w:rsidR="001E37E7" w:rsidRPr="00F96BD7" w14:paraId="6A6C5CB1" w14:textId="77777777" w:rsidTr="00076525">
        <w:tc>
          <w:tcPr>
            <w:tcW w:w="2377" w:type="dxa"/>
            <w:shd w:val="clear" w:color="auto" w:fill="D0CECE"/>
          </w:tcPr>
          <w:p w14:paraId="6A340A27" w14:textId="6565E94B" w:rsidR="001D0A4E" w:rsidRPr="00F96BD7" w:rsidRDefault="00D0302F" w:rsidP="004152FD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F96BD7">
              <w:rPr>
                <w:rFonts w:ascii="Cambria" w:hAnsi="Cambria"/>
                <w:b/>
                <w:bCs/>
                <w:sz w:val="24"/>
                <w:szCs w:val="24"/>
              </w:rPr>
              <w:t xml:space="preserve"> </w:t>
            </w:r>
          </w:p>
          <w:p w14:paraId="69766C82" w14:textId="77777777" w:rsidR="00D0302F" w:rsidRPr="00F96BD7" w:rsidRDefault="00D0302F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Zasady interpunkcji oraz jej składniowo-znaczeniowy charakter</w:t>
            </w:r>
          </w:p>
        </w:tc>
        <w:tc>
          <w:tcPr>
            <w:tcW w:w="2818" w:type="dxa"/>
            <w:shd w:val="clear" w:color="auto" w:fill="D0CECE"/>
          </w:tcPr>
          <w:p w14:paraId="7F2D981B" w14:textId="77777777" w:rsidR="0031253F" w:rsidRPr="00F96BD7" w:rsidRDefault="0031253F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wymienić znaki interpunkcyjne</w:t>
            </w:r>
          </w:p>
          <w:p w14:paraId="13313EB2" w14:textId="77777777" w:rsidR="0031253F" w:rsidRPr="00F96BD7" w:rsidRDefault="0031253F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1D0A4E" w:rsidRPr="00F96BD7">
              <w:rPr>
                <w:rFonts w:ascii="Cambria" w:hAnsi="Cambria"/>
                <w:sz w:val="24"/>
                <w:szCs w:val="24"/>
              </w:rPr>
              <w:t>z</w:t>
            </w:r>
            <w:r w:rsidRPr="00F96BD7">
              <w:rPr>
                <w:rFonts w:ascii="Cambria" w:hAnsi="Cambria"/>
                <w:sz w:val="24"/>
                <w:szCs w:val="24"/>
              </w:rPr>
              <w:t>relacjonować zasady stosowania znaków interpunkcyjnych</w:t>
            </w:r>
          </w:p>
          <w:p w14:paraId="633EE1F1" w14:textId="77777777" w:rsidR="00D0302F" w:rsidRPr="00F96BD7" w:rsidRDefault="00D0302F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71" w:type="dxa"/>
            <w:shd w:val="clear" w:color="auto" w:fill="D0CECE"/>
          </w:tcPr>
          <w:p w14:paraId="7E6ECBFD" w14:textId="77777777" w:rsidR="0031253F" w:rsidRPr="00F96BD7" w:rsidRDefault="0031253F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135C0C" w:rsidRPr="00F96BD7">
              <w:rPr>
                <w:rFonts w:ascii="Cambria" w:hAnsi="Cambria"/>
                <w:sz w:val="24"/>
                <w:szCs w:val="24"/>
              </w:rPr>
              <w:t>s</w:t>
            </w:r>
            <w:r w:rsidRPr="00F96BD7">
              <w:rPr>
                <w:rFonts w:ascii="Cambria" w:hAnsi="Cambria"/>
                <w:sz w:val="24"/>
                <w:szCs w:val="24"/>
              </w:rPr>
              <w:t>klasyfikować znaki interpunkcyjne</w:t>
            </w:r>
          </w:p>
          <w:p w14:paraId="7B94A942" w14:textId="77777777" w:rsidR="0031253F" w:rsidRPr="00F96BD7" w:rsidRDefault="0031253F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omówić funkcję znaków interpunkcyjnych</w:t>
            </w:r>
          </w:p>
          <w:p w14:paraId="112E4F07" w14:textId="77777777" w:rsidR="00D0302F" w:rsidRPr="00F96BD7" w:rsidRDefault="0031253F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lastRenderedPageBreak/>
              <w:t>• określić funkcję znaków prze</w:t>
            </w:r>
            <w:r w:rsidR="00135C0C" w:rsidRPr="00F96BD7">
              <w:rPr>
                <w:rFonts w:ascii="Cambria" w:hAnsi="Cambria"/>
                <w:sz w:val="24"/>
                <w:szCs w:val="24"/>
              </w:rPr>
              <w:t xml:space="preserve">stankowych w podanych zdaniach </w:t>
            </w:r>
          </w:p>
        </w:tc>
        <w:tc>
          <w:tcPr>
            <w:tcW w:w="2639" w:type="dxa"/>
            <w:shd w:val="clear" w:color="auto" w:fill="D0CECE"/>
          </w:tcPr>
          <w:p w14:paraId="389A715F" w14:textId="77777777" w:rsidR="0031253F" w:rsidRPr="00F96BD7" w:rsidRDefault="0031253F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135C0C" w:rsidRPr="00F96BD7">
              <w:rPr>
                <w:rFonts w:ascii="Cambria" w:hAnsi="Cambria"/>
                <w:sz w:val="24"/>
                <w:szCs w:val="24"/>
              </w:rPr>
              <w:t>wyjaśnić</w:t>
            </w:r>
            <w:r w:rsidRPr="00F96BD7">
              <w:rPr>
                <w:rFonts w:ascii="Cambria" w:hAnsi="Cambria"/>
                <w:sz w:val="24"/>
                <w:szCs w:val="24"/>
              </w:rPr>
              <w:t>, na czym polegają błędy interpunkcyjne w podanych zdaniach</w:t>
            </w:r>
          </w:p>
          <w:p w14:paraId="3DB17335" w14:textId="77777777" w:rsidR="00D0302F" w:rsidRPr="00F96BD7" w:rsidRDefault="00D0302F" w:rsidP="004373B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45" w:type="dxa"/>
            <w:shd w:val="clear" w:color="auto" w:fill="D0CECE"/>
          </w:tcPr>
          <w:p w14:paraId="02B814E8" w14:textId="77777777" w:rsidR="004373B4" w:rsidRPr="00F96BD7" w:rsidRDefault="004373B4" w:rsidP="004373B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skorygować interpunkcję tekstu </w:t>
            </w:r>
          </w:p>
          <w:p w14:paraId="5B9D7E3C" w14:textId="62EB1CE7" w:rsidR="00D0302F" w:rsidRPr="00F96BD7" w:rsidRDefault="00D0302F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310" w:type="dxa"/>
            <w:shd w:val="clear" w:color="auto" w:fill="D0CECE"/>
          </w:tcPr>
          <w:p w14:paraId="4400B6A9" w14:textId="70C0A3AE" w:rsidR="00D0302F" w:rsidRPr="00F96BD7" w:rsidRDefault="004373B4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zredagować tekst, w którym wyraża emocje za pomocą znaków interpunkcyjnych</w:t>
            </w:r>
          </w:p>
        </w:tc>
      </w:tr>
      <w:tr w:rsidR="001E37E7" w:rsidRPr="00F96BD7" w14:paraId="66B0FA26" w14:textId="77777777" w:rsidTr="00076525">
        <w:tc>
          <w:tcPr>
            <w:tcW w:w="2377" w:type="dxa"/>
            <w:shd w:val="clear" w:color="auto" w:fill="D0CECE"/>
          </w:tcPr>
          <w:p w14:paraId="5A2CD056" w14:textId="55C44234" w:rsidR="00135C0C" w:rsidRPr="00F96BD7" w:rsidRDefault="00135C0C" w:rsidP="004152FD">
            <w:pPr>
              <w:pStyle w:val="Bezodstpw"/>
              <w:spacing w:line="276" w:lineRule="auto"/>
              <w:rPr>
                <w:rFonts w:ascii="Cambria" w:hAnsi="Cambria"/>
                <w:b/>
                <w:sz w:val="24"/>
                <w:szCs w:val="24"/>
              </w:rPr>
            </w:pPr>
          </w:p>
          <w:p w14:paraId="04414B83" w14:textId="77777777" w:rsidR="00D0302F" w:rsidRPr="00F96BD7" w:rsidRDefault="00D0302F" w:rsidP="004152FD">
            <w:pPr>
              <w:pStyle w:val="Bezodstpw"/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Funkcje języka</w:t>
            </w:r>
          </w:p>
          <w:p w14:paraId="57FA9304" w14:textId="77777777" w:rsidR="00D0302F" w:rsidRPr="00F96BD7" w:rsidRDefault="00D0302F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D0CECE"/>
          </w:tcPr>
          <w:p w14:paraId="42E6E3A9" w14:textId="77777777" w:rsidR="0031253F" w:rsidRPr="00F96BD7" w:rsidRDefault="0031253F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wymienić funkcje języka</w:t>
            </w:r>
          </w:p>
          <w:p w14:paraId="2EB890C1" w14:textId="77777777" w:rsidR="00D0302F" w:rsidRPr="00F96BD7" w:rsidRDefault="0031253F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135C0C" w:rsidRPr="00F96BD7">
              <w:rPr>
                <w:rFonts w:ascii="Cambria" w:hAnsi="Cambria"/>
                <w:sz w:val="24"/>
                <w:szCs w:val="24"/>
              </w:rPr>
              <w:t>z</w:t>
            </w:r>
            <w:r w:rsidRPr="00F96BD7">
              <w:rPr>
                <w:rFonts w:ascii="Cambria" w:hAnsi="Cambria"/>
                <w:sz w:val="24"/>
                <w:szCs w:val="24"/>
              </w:rPr>
              <w:t>definio</w:t>
            </w:r>
            <w:r w:rsidR="00135C0C" w:rsidRPr="00F96BD7">
              <w:rPr>
                <w:rFonts w:ascii="Cambria" w:hAnsi="Cambria"/>
                <w:sz w:val="24"/>
                <w:szCs w:val="24"/>
              </w:rPr>
              <w:t>wać poszczególne funkcje języka</w:t>
            </w:r>
          </w:p>
        </w:tc>
        <w:tc>
          <w:tcPr>
            <w:tcW w:w="2671" w:type="dxa"/>
            <w:shd w:val="clear" w:color="auto" w:fill="D0CECE"/>
          </w:tcPr>
          <w:p w14:paraId="79960517" w14:textId="77777777" w:rsidR="0031253F" w:rsidRPr="00F96BD7" w:rsidRDefault="0031253F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135C0C" w:rsidRPr="00F96BD7">
              <w:rPr>
                <w:rFonts w:ascii="Cambria" w:hAnsi="Cambria"/>
                <w:sz w:val="24"/>
                <w:szCs w:val="24"/>
              </w:rPr>
              <w:t xml:space="preserve">rozpoznać </w:t>
            </w:r>
            <w:r w:rsidRPr="00F96BD7">
              <w:rPr>
                <w:rFonts w:ascii="Cambria" w:hAnsi="Cambria"/>
                <w:sz w:val="24"/>
                <w:szCs w:val="24"/>
              </w:rPr>
              <w:t>w podanych przykładach realizację funkcji języka</w:t>
            </w:r>
          </w:p>
          <w:p w14:paraId="0B4E406A" w14:textId="77777777" w:rsidR="00D0302F" w:rsidRPr="00F96BD7" w:rsidRDefault="00D0302F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39" w:type="dxa"/>
            <w:shd w:val="clear" w:color="auto" w:fill="D0CECE"/>
          </w:tcPr>
          <w:p w14:paraId="5409DC20" w14:textId="77777777" w:rsidR="00D0302F" w:rsidRPr="00F96BD7" w:rsidRDefault="0031253F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podać przykłady regionalizmów i wyrażeń środowiskowych w konte</w:t>
            </w:r>
            <w:r w:rsidR="00135C0C" w:rsidRPr="00F96BD7">
              <w:rPr>
                <w:rFonts w:ascii="Cambria" w:hAnsi="Cambria"/>
                <w:sz w:val="24"/>
                <w:szCs w:val="24"/>
              </w:rPr>
              <w:t>kście funkcji społecznej języka</w:t>
            </w:r>
          </w:p>
        </w:tc>
        <w:tc>
          <w:tcPr>
            <w:tcW w:w="2345" w:type="dxa"/>
            <w:shd w:val="clear" w:color="auto" w:fill="D0CECE"/>
          </w:tcPr>
          <w:p w14:paraId="194EAB9E" w14:textId="77777777" w:rsidR="00D0302F" w:rsidRPr="00F96BD7" w:rsidRDefault="0031253F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135C0C" w:rsidRPr="00F96BD7">
              <w:rPr>
                <w:rFonts w:ascii="Cambria" w:hAnsi="Cambria"/>
                <w:sz w:val="24"/>
                <w:szCs w:val="24"/>
              </w:rPr>
              <w:t>s</w:t>
            </w:r>
            <w:r w:rsidRPr="00F96BD7">
              <w:rPr>
                <w:rFonts w:ascii="Cambria" w:hAnsi="Cambria"/>
                <w:sz w:val="24"/>
                <w:szCs w:val="24"/>
              </w:rPr>
              <w:t>formułować wypowiedzi, w których będą realizow</w:t>
            </w:r>
            <w:r w:rsidR="00135C0C" w:rsidRPr="00F96BD7">
              <w:rPr>
                <w:rFonts w:ascii="Cambria" w:hAnsi="Cambria"/>
                <w:sz w:val="24"/>
                <w:szCs w:val="24"/>
              </w:rPr>
              <w:t>ane poszczególne funkcje języka</w:t>
            </w:r>
          </w:p>
        </w:tc>
        <w:tc>
          <w:tcPr>
            <w:tcW w:w="3310" w:type="dxa"/>
            <w:shd w:val="clear" w:color="auto" w:fill="D0CECE"/>
          </w:tcPr>
          <w:p w14:paraId="7A1A86C4" w14:textId="77777777" w:rsidR="00D0302F" w:rsidRPr="00F96BD7" w:rsidRDefault="0031253F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wyjaśnić </w:t>
            </w:r>
            <w:r w:rsidR="00135C0C" w:rsidRPr="00F96BD7">
              <w:rPr>
                <w:rFonts w:ascii="Cambria" w:hAnsi="Cambria"/>
                <w:sz w:val="24"/>
                <w:szCs w:val="24"/>
              </w:rPr>
              <w:t>sens stwierdzenia Ludwiga Wittgensteina</w:t>
            </w:r>
          </w:p>
        </w:tc>
      </w:tr>
      <w:tr w:rsidR="00D0302F" w:rsidRPr="00F96BD7" w14:paraId="01AB4D60" w14:textId="77777777" w:rsidTr="00501602">
        <w:tc>
          <w:tcPr>
            <w:tcW w:w="16160" w:type="dxa"/>
            <w:gridSpan w:val="6"/>
            <w:shd w:val="clear" w:color="auto" w:fill="auto"/>
          </w:tcPr>
          <w:p w14:paraId="2E7961D7" w14:textId="77777777" w:rsidR="00D0302F" w:rsidRPr="00F96BD7" w:rsidRDefault="00D0302F" w:rsidP="004152FD">
            <w:pPr>
              <w:spacing w:after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F96BD7">
              <w:rPr>
                <w:rFonts w:ascii="Cambria" w:hAnsi="Cambria"/>
                <w:b/>
                <w:sz w:val="24"/>
                <w:szCs w:val="24"/>
              </w:rPr>
              <w:t>POZYTYWIZM – TWORZENIE WYPOWIEDZI</w:t>
            </w:r>
            <w:r w:rsidR="00135C0C" w:rsidRPr="00F96BD7">
              <w:rPr>
                <w:rFonts w:ascii="Cambria" w:hAnsi="Cambria"/>
                <w:b/>
                <w:sz w:val="24"/>
                <w:szCs w:val="24"/>
              </w:rPr>
              <w:t xml:space="preserve"> Z ELEMENTAMI RETORYKI</w:t>
            </w:r>
          </w:p>
        </w:tc>
      </w:tr>
      <w:tr w:rsidR="001E37E7" w:rsidRPr="00F96BD7" w14:paraId="2FFD85A4" w14:textId="77777777" w:rsidTr="00076525">
        <w:tc>
          <w:tcPr>
            <w:tcW w:w="2377" w:type="dxa"/>
            <w:shd w:val="clear" w:color="auto" w:fill="D0CECE"/>
          </w:tcPr>
          <w:p w14:paraId="23C40E4E" w14:textId="2F7C6686" w:rsidR="00135C0C" w:rsidRPr="00F96BD7" w:rsidRDefault="00D0302F" w:rsidP="004152FD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F96BD7">
              <w:rPr>
                <w:rFonts w:ascii="Cambria" w:hAnsi="Cambria"/>
                <w:b/>
                <w:bCs/>
                <w:sz w:val="24"/>
                <w:szCs w:val="24"/>
              </w:rPr>
              <w:t xml:space="preserve"> </w:t>
            </w:r>
          </w:p>
          <w:p w14:paraId="3365832E" w14:textId="77777777" w:rsidR="00D0302F" w:rsidRPr="00F96BD7" w:rsidRDefault="00D0302F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Rozpoznawanie mechanizmów manipulacji i skuteczne przeciwstawianie się jej</w:t>
            </w:r>
          </w:p>
        </w:tc>
        <w:tc>
          <w:tcPr>
            <w:tcW w:w="2818" w:type="dxa"/>
            <w:shd w:val="clear" w:color="auto" w:fill="D0CECE"/>
          </w:tcPr>
          <w:p w14:paraId="58665912" w14:textId="77777777" w:rsidR="00DE3754" w:rsidRPr="00F96BD7" w:rsidRDefault="00DE3754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135C0C" w:rsidRPr="00F96BD7">
              <w:rPr>
                <w:rFonts w:ascii="Cambria" w:hAnsi="Cambria"/>
                <w:sz w:val="24"/>
                <w:szCs w:val="24"/>
              </w:rPr>
              <w:t>z</w:t>
            </w:r>
            <w:r w:rsidRPr="00F96BD7">
              <w:rPr>
                <w:rFonts w:ascii="Cambria" w:hAnsi="Cambria"/>
                <w:sz w:val="24"/>
                <w:szCs w:val="24"/>
              </w:rPr>
              <w:t>defini</w:t>
            </w:r>
            <w:r w:rsidR="00FC01C6" w:rsidRPr="00F96BD7">
              <w:rPr>
                <w:rFonts w:ascii="Cambria" w:hAnsi="Cambria"/>
                <w:sz w:val="24"/>
                <w:szCs w:val="24"/>
              </w:rPr>
              <w:t>ować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perswazję i manipulację</w:t>
            </w:r>
          </w:p>
          <w:p w14:paraId="6973EDD0" w14:textId="77777777" w:rsidR="00D0302F" w:rsidRPr="00F96BD7" w:rsidRDefault="00DE3754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wymieni</w:t>
            </w:r>
            <w:r w:rsidR="00FC01C6" w:rsidRPr="00F96BD7">
              <w:rPr>
                <w:rFonts w:ascii="Cambria" w:hAnsi="Cambria"/>
                <w:sz w:val="24"/>
                <w:szCs w:val="24"/>
              </w:rPr>
              <w:t>ć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językowe i pozajęzykowe zabiegi służące </w:t>
            </w:r>
            <w:r w:rsidR="00135C0C" w:rsidRPr="00F96BD7">
              <w:rPr>
                <w:rFonts w:ascii="Cambria" w:hAnsi="Cambria"/>
                <w:sz w:val="24"/>
                <w:szCs w:val="24"/>
              </w:rPr>
              <w:t xml:space="preserve">manipulacji </w:t>
            </w:r>
          </w:p>
        </w:tc>
        <w:tc>
          <w:tcPr>
            <w:tcW w:w="2671" w:type="dxa"/>
            <w:shd w:val="clear" w:color="auto" w:fill="D0CECE"/>
          </w:tcPr>
          <w:p w14:paraId="1F774272" w14:textId="77777777" w:rsidR="00FC01C6" w:rsidRPr="00F96BD7" w:rsidRDefault="00FC01C6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odróżnić perswazję od manipulacji</w:t>
            </w:r>
          </w:p>
          <w:p w14:paraId="3D3CC8E2" w14:textId="77777777" w:rsidR="00D0302F" w:rsidRPr="00F96BD7" w:rsidRDefault="00FC01C6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podać przykłady językowych i pozajęzykowych</w:t>
            </w:r>
            <w:r w:rsidR="00135C0C" w:rsidRPr="00F96BD7">
              <w:rPr>
                <w:rFonts w:ascii="Cambria" w:hAnsi="Cambria"/>
                <w:sz w:val="24"/>
                <w:szCs w:val="24"/>
              </w:rPr>
              <w:t xml:space="preserve"> zabiegów służących manipulacji</w:t>
            </w:r>
          </w:p>
        </w:tc>
        <w:tc>
          <w:tcPr>
            <w:tcW w:w="2639" w:type="dxa"/>
            <w:shd w:val="clear" w:color="auto" w:fill="D0CECE"/>
          </w:tcPr>
          <w:p w14:paraId="5FF36C27" w14:textId="77777777" w:rsidR="00FC01C6" w:rsidRPr="00F96BD7" w:rsidRDefault="00FC01C6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rozpoznać techniki manipulacyjne w podanym tekście</w:t>
            </w:r>
          </w:p>
          <w:p w14:paraId="1888FD25" w14:textId="77777777" w:rsidR="00D0302F" w:rsidRPr="00F96BD7" w:rsidRDefault="00D0302F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45" w:type="dxa"/>
            <w:shd w:val="clear" w:color="auto" w:fill="D0CECE"/>
          </w:tcPr>
          <w:p w14:paraId="5A643A46" w14:textId="77777777" w:rsidR="00FC01C6" w:rsidRPr="00F96BD7" w:rsidRDefault="00FC01C6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przygotować wypowiedź o charakterze manipulacyjnym</w:t>
            </w:r>
          </w:p>
          <w:p w14:paraId="521C745B" w14:textId="77777777" w:rsidR="00D0302F" w:rsidRPr="00F96BD7" w:rsidRDefault="00D0302F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310" w:type="dxa"/>
            <w:shd w:val="clear" w:color="auto" w:fill="D0CECE"/>
          </w:tcPr>
          <w:p w14:paraId="6C0B5CDE" w14:textId="6C892F51" w:rsidR="00D0302F" w:rsidRPr="00F96BD7" w:rsidRDefault="002F260B" w:rsidP="004152FD">
            <w:pPr>
              <w:snapToGrid w:val="0"/>
              <w:spacing w:after="0"/>
              <w:ind w:right="408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analizować wypowiedź manipulacyjną pod kątem użytych środków językowych</w:t>
            </w:r>
          </w:p>
          <w:p w14:paraId="0AF68FF6" w14:textId="77777777" w:rsidR="00D0302F" w:rsidRPr="00F96BD7" w:rsidRDefault="00D0302F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1E37E7" w:rsidRPr="00F96BD7" w14:paraId="2AB6D7CC" w14:textId="77777777" w:rsidTr="00076525">
        <w:tc>
          <w:tcPr>
            <w:tcW w:w="2377" w:type="dxa"/>
            <w:shd w:val="clear" w:color="auto" w:fill="D0CECE"/>
          </w:tcPr>
          <w:p w14:paraId="2BFCC40A" w14:textId="7EF8F356" w:rsidR="00135C0C" w:rsidRPr="00F96BD7" w:rsidRDefault="00135C0C" w:rsidP="004152FD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1AF976D9" w14:textId="77777777" w:rsidR="00FC01C6" w:rsidRPr="00F96BD7" w:rsidRDefault="00FC01C6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Kompetencje językowe i komunikacyjne – ćwiczenia</w:t>
            </w:r>
          </w:p>
        </w:tc>
        <w:tc>
          <w:tcPr>
            <w:tcW w:w="2818" w:type="dxa"/>
            <w:shd w:val="clear" w:color="auto" w:fill="D0CECE"/>
          </w:tcPr>
          <w:p w14:paraId="6F5113AF" w14:textId="77777777" w:rsidR="00FC01C6" w:rsidRPr="00F96BD7" w:rsidRDefault="00FC01C6" w:rsidP="00E41395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posługiwać się nowo poznan</w:t>
            </w:r>
            <w:r w:rsidR="00E41395" w:rsidRPr="00F96BD7">
              <w:rPr>
                <w:rFonts w:ascii="Cambria" w:hAnsi="Cambria"/>
                <w:sz w:val="24"/>
                <w:szCs w:val="24"/>
              </w:rPr>
              <w:t>ą terminologią</w:t>
            </w:r>
          </w:p>
        </w:tc>
        <w:tc>
          <w:tcPr>
            <w:tcW w:w="2671" w:type="dxa"/>
            <w:shd w:val="clear" w:color="auto" w:fill="D0CECE"/>
          </w:tcPr>
          <w:p w14:paraId="146D0AE7" w14:textId="77777777" w:rsidR="00FC01C6" w:rsidRPr="00F96BD7" w:rsidRDefault="00FC01C6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wykorzystywać teorię </w:t>
            </w:r>
            <w:r w:rsidR="00135C0C" w:rsidRPr="00F96BD7">
              <w:rPr>
                <w:rFonts w:ascii="Cambria" w:hAnsi="Cambria"/>
                <w:sz w:val="24"/>
                <w:szCs w:val="24"/>
              </w:rPr>
              <w:t>do rozwiązywania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zadań</w:t>
            </w:r>
          </w:p>
          <w:p w14:paraId="3647E9CE" w14:textId="77777777" w:rsidR="00FC01C6" w:rsidRPr="00F96BD7" w:rsidRDefault="00FC01C6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39" w:type="dxa"/>
            <w:shd w:val="clear" w:color="auto" w:fill="D0CECE"/>
          </w:tcPr>
          <w:p w14:paraId="7FE14BEA" w14:textId="77777777" w:rsidR="00FC01C6" w:rsidRPr="00F96BD7" w:rsidRDefault="00FC01C6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poszerz</w:t>
            </w:r>
            <w:r w:rsidR="00135C0C" w:rsidRPr="00F96BD7">
              <w:rPr>
                <w:rFonts w:ascii="Cambria" w:hAnsi="Cambria"/>
                <w:sz w:val="24"/>
                <w:szCs w:val="24"/>
              </w:rPr>
              <w:t>a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ć </w:t>
            </w:r>
            <w:r w:rsidR="00135C0C" w:rsidRPr="00F96BD7">
              <w:rPr>
                <w:rFonts w:ascii="Cambria" w:hAnsi="Cambria"/>
                <w:sz w:val="24"/>
                <w:szCs w:val="24"/>
              </w:rPr>
              <w:t xml:space="preserve">swoją </w:t>
            </w:r>
            <w:r w:rsidRPr="00F96BD7">
              <w:rPr>
                <w:rFonts w:ascii="Cambria" w:hAnsi="Cambria"/>
                <w:sz w:val="24"/>
                <w:szCs w:val="24"/>
              </w:rPr>
              <w:t>świadomość językową</w:t>
            </w:r>
          </w:p>
        </w:tc>
        <w:tc>
          <w:tcPr>
            <w:tcW w:w="2345" w:type="dxa"/>
            <w:shd w:val="clear" w:color="auto" w:fill="D0CECE"/>
          </w:tcPr>
          <w:p w14:paraId="012A462D" w14:textId="77777777" w:rsidR="00FC01C6" w:rsidRPr="00F96BD7" w:rsidRDefault="00FC01C6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funkcjonalnie wykorzystywać wiedzę językową</w:t>
            </w:r>
          </w:p>
        </w:tc>
        <w:tc>
          <w:tcPr>
            <w:tcW w:w="3310" w:type="dxa"/>
            <w:shd w:val="clear" w:color="auto" w:fill="D0CECE"/>
          </w:tcPr>
          <w:p w14:paraId="4DD2CAB1" w14:textId="78F3D447" w:rsidR="00FC01C6" w:rsidRPr="00F96BD7" w:rsidRDefault="002128D8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wykorzystywać wiedzę językową przy analizie tekstów literackich</w:t>
            </w:r>
          </w:p>
        </w:tc>
      </w:tr>
      <w:tr w:rsidR="001E37E7" w:rsidRPr="00F96BD7" w14:paraId="4FAA4CB3" w14:textId="77777777" w:rsidTr="00076525">
        <w:tc>
          <w:tcPr>
            <w:tcW w:w="2377" w:type="dxa"/>
            <w:shd w:val="clear" w:color="auto" w:fill="D0CECE"/>
          </w:tcPr>
          <w:p w14:paraId="733CC942" w14:textId="1F55F30C" w:rsidR="00135C0C" w:rsidRPr="00F96BD7" w:rsidRDefault="00135C0C" w:rsidP="004152FD">
            <w:pPr>
              <w:pStyle w:val="Bezodstpw"/>
              <w:spacing w:line="276" w:lineRule="auto"/>
              <w:rPr>
                <w:rFonts w:ascii="Cambria" w:hAnsi="Cambria"/>
                <w:b/>
                <w:sz w:val="24"/>
                <w:szCs w:val="24"/>
              </w:rPr>
            </w:pPr>
          </w:p>
          <w:p w14:paraId="7E01CCED" w14:textId="77777777" w:rsidR="00FC01C6" w:rsidRPr="00F96BD7" w:rsidRDefault="00FC01C6" w:rsidP="004152FD">
            <w:pPr>
              <w:pStyle w:val="Bezodstpw"/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Dyskusja a spór i kłótnia</w:t>
            </w:r>
          </w:p>
          <w:p w14:paraId="261FAC4A" w14:textId="77777777" w:rsidR="00FC01C6" w:rsidRPr="00F96BD7" w:rsidRDefault="00FC01C6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D0CECE"/>
          </w:tcPr>
          <w:p w14:paraId="28216707" w14:textId="77777777" w:rsidR="00FC01C6" w:rsidRPr="00F96BD7" w:rsidRDefault="00FC01C6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przedstawić różnice pomiędzy dyskusją, sporem a kłótnią</w:t>
            </w:r>
          </w:p>
          <w:p w14:paraId="247A50B6" w14:textId="77777777" w:rsidR="00FC01C6" w:rsidRPr="00F96BD7" w:rsidRDefault="00FC01C6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wymienić rodzaje dyskusji</w:t>
            </w:r>
          </w:p>
          <w:p w14:paraId="03770F71" w14:textId="77777777" w:rsidR="00FC01C6" w:rsidRPr="00F96BD7" w:rsidRDefault="00FC01C6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wymienić zasady dyskutowania</w:t>
            </w:r>
          </w:p>
          <w:p w14:paraId="099813CF" w14:textId="77777777" w:rsidR="00FC01C6" w:rsidRPr="00F96BD7" w:rsidRDefault="00FC01C6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wymienić cechy agresji </w:t>
            </w:r>
            <w:r w:rsidR="00135C0C" w:rsidRPr="00F96BD7">
              <w:rPr>
                <w:rFonts w:ascii="Cambria" w:hAnsi="Cambria"/>
                <w:sz w:val="24"/>
                <w:szCs w:val="24"/>
              </w:rPr>
              <w:t>językowej</w:t>
            </w:r>
          </w:p>
          <w:p w14:paraId="2A3C90B1" w14:textId="77777777" w:rsidR="00FC01C6" w:rsidRPr="00F96BD7" w:rsidRDefault="00FC01C6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71" w:type="dxa"/>
            <w:shd w:val="clear" w:color="auto" w:fill="D0CECE"/>
          </w:tcPr>
          <w:p w14:paraId="70879B62" w14:textId="77777777" w:rsidR="00FC01C6" w:rsidRPr="00F96BD7" w:rsidRDefault="00FC01C6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135C0C" w:rsidRPr="00F96BD7">
              <w:rPr>
                <w:rFonts w:ascii="Cambria" w:hAnsi="Cambria"/>
                <w:sz w:val="24"/>
                <w:szCs w:val="24"/>
              </w:rPr>
              <w:t>wymienić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rodzaje dyskusji</w:t>
            </w:r>
          </w:p>
          <w:p w14:paraId="1D60EA93" w14:textId="77777777" w:rsidR="00FC01C6" w:rsidRPr="00F96BD7" w:rsidRDefault="00FC01C6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wskazać środki językowe będące przejaw</w:t>
            </w:r>
            <w:r w:rsidR="00135C0C" w:rsidRPr="00F96BD7">
              <w:rPr>
                <w:rFonts w:ascii="Cambria" w:hAnsi="Cambria"/>
                <w:sz w:val="24"/>
                <w:szCs w:val="24"/>
              </w:rPr>
              <w:t>ami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agresji </w:t>
            </w:r>
          </w:p>
          <w:p w14:paraId="2A13D981" w14:textId="77777777" w:rsidR="00FC01C6" w:rsidRPr="00F96BD7" w:rsidRDefault="00FC01C6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przedstawić sposoby reakcji na agresję </w:t>
            </w:r>
            <w:r w:rsidR="00135C0C" w:rsidRPr="00F96BD7">
              <w:rPr>
                <w:rFonts w:ascii="Cambria" w:hAnsi="Cambria"/>
                <w:sz w:val="24"/>
                <w:szCs w:val="24"/>
              </w:rPr>
              <w:t>językową</w:t>
            </w:r>
          </w:p>
          <w:p w14:paraId="568BE402" w14:textId="12667378" w:rsidR="00FC01C6" w:rsidRPr="00F96BD7" w:rsidRDefault="00FC01C6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rozpoznawać dyskusję, spór i</w:t>
            </w:r>
            <w:r w:rsidR="00135C0C" w:rsidRPr="00F96BD7">
              <w:rPr>
                <w:rFonts w:ascii="Cambria" w:hAnsi="Cambria"/>
                <w:sz w:val="24"/>
                <w:szCs w:val="24"/>
              </w:rPr>
              <w:t xml:space="preserve"> kłótnię </w:t>
            </w:r>
          </w:p>
        </w:tc>
        <w:tc>
          <w:tcPr>
            <w:tcW w:w="2639" w:type="dxa"/>
            <w:shd w:val="clear" w:color="auto" w:fill="D0CECE"/>
          </w:tcPr>
          <w:p w14:paraId="4FB6F8C4" w14:textId="77777777" w:rsidR="00FC01C6" w:rsidRPr="00F96BD7" w:rsidRDefault="00FC01C6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przygo</w:t>
            </w:r>
            <w:r w:rsidR="00135C0C" w:rsidRPr="00F96BD7">
              <w:rPr>
                <w:rFonts w:ascii="Cambria" w:hAnsi="Cambria"/>
                <w:sz w:val="24"/>
                <w:szCs w:val="24"/>
              </w:rPr>
              <w:t>tować argumenty do dyskusji na po</w:t>
            </w:r>
            <w:r w:rsidRPr="00F96BD7">
              <w:rPr>
                <w:rFonts w:ascii="Cambria" w:hAnsi="Cambria"/>
                <w:sz w:val="24"/>
                <w:szCs w:val="24"/>
              </w:rPr>
              <w:t>dany temat</w:t>
            </w:r>
          </w:p>
          <w:p w14:paraId="39726174" w14:textId="77777777" w:rsidR="00FC01C6" w:rsidRPr="00F96BD7" w:rsidRDefault="00FC01C6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odróżnić krytykę od agresji </w:t>
            </w:r>
            <w:r w:rsidR="00135C0C" w:rsidRPr="00F96BD7">
              <w:rPr>
                <w:rFonts w:ascii="Cambria" w:hAnsi="Cambria"/>
                <w:sz w:val="24"/>
                <w:szCs w:val="24"/>
              </w:rPr>
              <w:t>językowej</w:t>
            </w:r>
          </w:p>
          <w:p w14:paraId="74116858" w14:textId="77777777" w:rsidR="00FC01C6" w:rsidRPr="00F96BD7" w:rsidRDefault="00FC01C6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45" w:type="dxa"/>
            <w:shd w:val="clear" w:color="auto" w:fill="D0CECE"/>
          </w:tcPr>
          <w:p w14:paraId="67130538" w14:textId="77777777" w:rsidR="00FC01C6" w:rsidRPr="00F96BD7" w:rsidRDefault="00FC01C6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135C0C" w:rsidRPr="00F96BD7">
              <w:rPr>
                <w:rFonts w:ascii="Cambria" w:hAnsi="Cambria"/>
                <w:sz w:val="24"/>
                <w:szCs w:val="24"/>
              </w:rPr>
              <w:t>za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proponować strategie obrony przed agresją </w:t>
            </w:r>
            <w:r w:rsidR="00135C0C" w:rsidRPr="00F96BD7">
              <w:rPr>
                <w:rFonts w:ascii="Cambria" w:hAnsi="Cambria"/>
                <w:sz w:val="24"/>
                <w:szCs w:val="24"/>
              </w:rPr>
              <w:t>językową</w:t>
            </w:r>
          </w:p>
        </w:tc>
        <w:tc>
          <w:tcPr>
            <w:tcW w:w="3310" w:type="dxa"/>
            <w:shd w:val="clear" w:color="auto" w:fill="D0CECE"/>
          </w:tcPr>
          <w:p w14:paraId="387BFBA1" w14:textId="77777777" w:rsidR="005B5EC1" w:rsidRPr="00F96BD7" w:rsidRDefault="005B5EC1" w:rsidP="005B5EC1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uczestniczyć w debacie</w:t>
            </w:r>
          </w:p>
          <w:p w14:paraId="5FBC237D" w14:textId="77777777" w:rsidR="00FC01C6" w:rsidRPr="00F96BD7" w:rsidRDefault="00FC01C6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1E37E7" w:rsidRPr="00F96BD7" w14:paraId="60FC34EC" w14:textId="77777777" w:rsidTr="00076525">
        <w:tc>
          <w:tcPr>
            <w:tcW w:w="2377" w:type="dxa"/>
            <w:shd w:val="clear" w:color="auto" w:fill="D0CECE"/>
          </w:tcPr>
          <w:p w14:paraId="534D4425" w14:textId="7245C9CD" w:rsidR="00135C0C" w:rsidRPr="00F96BD7" w:rsidRDefault="00FC01C6" w:rsidP="004152FD">
            <w:pPr>
              <w:pStyle w:val="Bezodstpw"/>
              <w:spacing w:line="276" w:lineRule="auto"/>
              <w:rPr>
                <w:rFonts w:ascii="Cambria" w:hAnsi="Cambria"/>
                <w:b/>
                <w:sz w:val="24"/>
                <w:szCs w:val="24"/>
              </w:rPr>
            </w:pPr>
            <w:r w:rsidRPr="00F96BD7">
              <w:rPr>
                <w:rFonts w:ascii="Cambria" w:hAnsi="Cambria"/>
                <w:b/>
                <w:sz w:val="24"/>
                <w:szCs w:val="24"/>
              </w:rPr>
              <w:t xml:space="preserve"> </w:t>
            </w:r>
          </w:p>
          <w:p w14:paraId="563C2677" w14:textId="2592B71D" w:rsidR="00FC01C6" w:rsidRPr="00F96BD7" w:rsidRDefault="00FC01C6" w:rsidP="004152FD">
            <w:pPr>
              <w:pStyle w:val="Bezodstpw"/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Definicja i hasło </w:t>
            </w:r>
            <w:r w:rsidR="00431672" w:rsidRPr="00F96BD7">
              <w:rPr>
                <w:rFonts w:ascii="Cambria" w:hAnsi="Cambria"/>
                <w:sz w:val="24"/>
                <w:szCs w:val="24"/>
              </w:rPr>
              <w:t>słownikowe</w:t>
            </w:r>
          </w:p>
        </w:tc>
        <w:tc>
          <w:tcPr>
            <w:tcW w:w="2818" w:type="dxa"/>
            <w:shd w:val="clear" w:color="auto" w:fill="D0CECE"/>
          </w:tcPr>
          <w:p w14:paraId="5C9C9A11" w14:textId="77777777" w:rsidR="00D55042" w:rsidRPr="00F96BD7" w:rsidRDefault="00D55042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233360" w:rsidRPr="00F96BD7">
              <w:rPr>
                <w:rFonts w:ascii="Cambria" w:hAnsi="Cambria"/>
                <w:sz w:val="24"/>
                <w:szCs w:val="24"/>
              </w:rPr>
              <w:t>omówić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budowę definicji </w:t>
            </w:r>
          </w:p>
          <w:p w14:paraId="7ECF5B29" w14:textId="77777777" w:rsidR="00D55042" w:rsidRPr="00F96BD7" w:rsidRDefault="00D55042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233360" w:rsidRPr="00F96BD7">
              <w:rPr>
                <w:rFonts w:ascii="Cambria" w:hAnsi="Cambria"/>
                <w:sz w:val="24"/>
                <w:szCs w:val="24"/>
              </w:rPr>
              <w:t>omówić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budowę hasła słownikowego </w:t>
            </w:r>
          </w:p>
          <w:p w14:paraId="73E91DB1" w14:textId="77777777" w:rsidR="00D55042" w:rsidRPr="00F96BD7" w:rsidRDefault="00D55042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przedstawić budowę hasła encyklopedycznego </w:t>
            </w:r>
          </w:p>
          <w:p w14:paraId="5124FB6C" w14:textId="77777777" w:rsidR="00FC01C6" w:rsidRPr="00F96BD7" w:rsidRDefault="00FC01C6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71" w:type="dxa"/>
            <w:shd w:val="clear" w:color="auto" w:fill="D0CECE"/>
          </w:tcPr>
          <w:p w14:paraId="12CE3C46" w14:textId="77777777" w:rsidR="00D55042" w:rsidRPr="00F96BD7" w:rsidRDefault="00D55042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wymienić różnice pomiędzy definicją słownikową a </w:t>
            </w:r>
            <w:r w:rsidR="00233360" w:rsidRPr="00F96BD7">
              <w:rPr>
                <w:rFonts w:ascii="Cambria" w:hAnsi="Cambria"/>
                <w:sz w:val="24"/>
                <w:szCs w:val="24"/>
              </w:rPr>
              <w:t>definicją e</w:t>
            </w:r>
            <w:r w:rsidRPr="00F96BD7">
              <w:rPr>
                <w:rFonts w:ascii="Cambria" w:hAnsi="Cambria"/>
                <w:sz w:val="24"/>
                <w:szCs w:val="24"/>
              </w:rPr>
              <w:t>ncyklopedyczną</w:t>
            </w:r>
          </w:p>
          <w:p w14:paraId="245DB754" w14:textId="7EC6242B" w:rsidR="00FC01C6" w:rsidRPr="00F96BD7" w:rsidRDefault="00D55042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wymienić reguły obowiązujące </w:t>
            </w:r>
            <w:r w:rsidR="00233360" w:rsidRPr="00F96BD7">
              <w:rPr>
                <w:rFonts w:ascii="Cambria" w:hAnsi="Cambria"/>
                <w:sz w:val="24"/>
                <w:szCs w:val="24"/>
              </w:rPr>
              <w:t>podczas budowania</w:t>
            </w:r>
            <w:r w:rsidRPr="00F96BD7">
              <w:rPr>
                <w:rFonts w:ascii="Cambria" w:hAnsi="Cambria"/>
                <w:sz w:val="24"/>
                <w:szCs w:val="24"/>
              </w:rPr>
              <w:t xml:space="preserve"> definicji</w:t>
            </w:r>
          </w:p>
        </w:tc>
        <w:tc>
          <w:tcPr>
            <w:tcW w:w="2639" w:type="dxa"/>
            <w:shd w:val="clear" w:color="auto" w:fill="D0CECE"/>
          </w:tcPr>
          <w:p w14:paraId="7DBC755A" w14:textId="50F7F6D5" w:rsidR="00FC01C6" w:rsidRPr="00F96BD7" w:rsidRDefault="00E059AB" w:rsidP="004152F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odróżnić hasło słownikowe od hasła encyklopedycznego</w:t>
            </w:r>
          </w:p>
        </w:tc>
        <w:tc>
          <w:tcPr>
            <w:tcW w:w="2345" w:type="dxa"/>
            <w:shd w:val="clear" w:color="auto" w:fill="D0CECE"/>
          </w:tcPr>
          <w:p w14:paraId="2F1A3284" w14:textId="77777777" w:rsidR="00E059AB" w:rsidRPr="00F96BD7" w:rsidRDefault="00E059AB" w:rsidP="00E059AB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wskazać błędy w podanych definicjach i je skorygować</w:t>
            </w:r>
          </w:p>
          <w:p w14:paraId="41EEFAC0" w14:textId="77777777" w:rsidR="00E059AB" w:rsidRPr="00F96BD7" w:rsidRDefault="00E059AB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310" w:type="dxa"/>
            <w:shd w:val="clear" w:color="auto" w:fill="D0CECE"/>
          </w:tcPr>
          <w:p w14:paraId="5019BA2E" w14:textId="77777777" w:rsidR="00E059AB" w:rsidRPr="00F96BD7" w:rsidRDefault="00E059AB" w:rsidP="00E059AB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stworzyć definicję podanego hasła</w:t>
            </w:r>
          </w:p>
          <w:p w14:paraId="081677BD" w14:textId="77777777" w:rsidR="00FC01C6" w:rsidRPr="00F96BD7" w:rsidRDefault="00FC01C6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FC01C6" w:rsidRPr="00F96BD7" w14:paraId="49421C2D" w14:textId="77777777" w:rsidTr="00501602">
        <w:tc>
          <w:tcPr>
            <w:tcW w:w="16160" w:type="dxa"/>
            <w:gridSpan w:val="6"/>
            <w:shd w:val="clear" w:color="auto" w:fill="auto"/>
          </w:tcPr>
          <w:p w14:paraId="46872277" w14:textId="77777777" w:rsidR="00FC01C6" w:rsidRPr="00F96BD7" w:rsidRDefault="00FC01C6" w:rsidP="004152FD">
            <w:pPr>
              <w:spacing w:after="0"/>
              <w:jc w:val="center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b/>
                <w:sz w:val="24"/>
                <w:szCs w:val="24"/>
              </w:rPr>
              <w:t>POZYTYWIZM – POWTÓRZENIE</w:t>
            </w:r>
            <w:r w:rsidR="00233360" w:rsidRPr="00F96BD7">
              <w:rPr>
                <w:rFonts w:ascii="Cambria" w:hAnsi="Cambria"/>
                <w:b/>
                <w:sz w:val="24"/>
                <w:szCs w:val="24"/>
              </w:rPr>
              <w:t xml:space="preserve"> I PODSUMOWANIE</w:t>
            </w:r>
          </w:p>
        </w:tc>
      </w:tr>
      <w:tr w:rsidR="001E37E7" w:rsidRPr="00F96BD7" w14:paraId="214F7F93" w14:textId="77777777" w:rsidTr="00076525">
        <w:tc>
          <w:tcPr>
            <w:tcW w:w="2377" w:type="dxa"/>
            <w:shd w:val="clear" w:color="auto" w:fill="D0CECE"/>
          </w:tcPr>
          <w:p w14:paraId="083FC83D" w14:textId="433EFE80" w:rsidR="00233360" w:rsidRPr="00F96BD7" w:rsidRDefault="00233360" w:rsidP="004152FD">
            <w:pPr>
              <w:snapToGrid w:val="0"/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05DFBD2E" w14:textId="4D58E806" w:rsidR="00431672" w:rsidRPr="00F96BD7" w:rsidRDefault="00431672" w:rsidP="004152FD">
            <w:pPr>
              <w:snapToGrid w:val="0"/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Pozytywizm</w:t>
            </w:r>
            <w:r w:rsidRPr="00F96BD7">
              <w:rPr>
                <w:rFonts w:ascii="Cambria" w:hAnsi="Cambria"/>
                <w:b/>
                <w:bCs/>
                <w:sz w:val="24"/>
                <w:szCs w:val="24"/>
              </w:rPr>
              <w:t>-</w:t>
            </w:r>
          </w:p>
          <w:p w14:paraId="11F17021" w14:textId="721ADD09" w:rsidR="00FC01C6" w:rsidRPr="00F96BD7" w:rsidRDefault="00431672" w:rsidP="004152FD">
            <w:pPr>
              <w:snapToGrid w:val="0"/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lastRenderedPageBreak/>
              <w:t>p</w:t>
            </w:r>
            <w:r w:rsidR="00FC01C6" w:rsidRPr="00F96BD7">
              <w:rPr>
                <w:rFonts w:ascii="Cambria" w:hAnsi="Cambria"/>
                <w:sz w:val="24"/>
                <w:szCs w:val="24"/>
              </w:rPr>
              <w:t>owtórzenie i podsumowanie wiadomości</w:t>
            </w:r>
          </w:p>
        </w:tc>
        <w:tc>
          <w:tcPr>
            <w:tcW w:w="2818" w:type="dxa"/>
            <w:shd w:val="clear" w:color="auto" w:fill="D0CECE"/>
          </w:tcPr>
          <w:p w14:paraId="76675CA7" w14:textId="77777777" w:rsidR="00FC01C6" w:rsidRPr="00F96BD7" w:rsidRDefault="00FC01C6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lastRenderedPageBreak/>
              <w:t>• odtworzyć najważniejsze fakty, sądy i opinie</w:t>
            </w:r>
          </w:p>
        </w:tc>
        <w:tc>
          <w:tcPr>
            <w:tcW w:w="2671" w:type="dxa"/>
            <w:shd w:val="clear" w:color="auto" w:fill="D0CECE"/>
          </w:tcPr>
          <w:p w14:paraId="765A7B7C" w14:textId="77777777" w:rsidR="00FC01C6" w:rsidRPr="00F96BD7" w:rsidRDefault="00FC01C6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wykorzystać najważniejsze konteksty </w:t>
            </w:r>
          </w:p>
        </w:tc>
        <w:tc>
          <w:tcPr>
            <w:tcW w:w="2639" w:type="dxa"/>
            <w:shd w:val="clear" w:color="auto" w:fill="D0CECE"/>
          </w:tcPr>
          <w:p w14:paraId="084037F7" w14:textId="77777777" w:rsidR="00FC01C6" w:rsidRPr="00F96BD7" w:rsidRDefault="00FC01C6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wyciąg</w:t>
            </w:r>
            <w:r w:rsidR="00233360" w:rsidRPr="00F96BD7">
              <w:rPr>
                <w:rFonts w:ascii="Cambria" w:hAnsi="Cambria"/>
                <w:sz w:val="24"/>
                <w:szCs w:val="24"/>
              </w:rPr>
              <w:t>ną</w:t>
            </w:r>
            <w:r w:rsidRPr="00F96BD7">
              <w:rPr>
                <w:rFonts w:ascii="Cambria" w:hAnsi="Cambria"/>
                <w:sz w:val="24"/>
                <w:szCs w:val="24"/>
              </w:rPr>
              <w:t>ć wnioski</w:t>
            </w:r>
          </w:p>
          <w:p w14:paraId="22AFB235" w14:textId="77777777" w:rsidR="00FC01C6" w:rsidRPr="00F96BD7" w:rsidRDefault="00FC01C6" w:rsidP="004152FD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określ</w:t>
            </w:r>
            <w:r w:rsidR="00233360" w:rsidRPr="00F96BD7">
              <w:rPr>
                <w:rFonts w:ascii="Cambria" w:hAnsi="Cambria"/>
                <w:sz w:val="24"/>
                <w:szCs w:val="24"/>
              </w:rPr>
              <w:t>i</w:t>
            </w:r>
            <w:r w:rsidRPr="00F96BD7">
              <w:rPr>
                <w:rFonts w:ascii="Cambria" w:hAnsi="Cambria"/>
                <w:sz w:val="24"/>
                <w:szCs w:val="24"/>
              </w:rPr>
              <w:t>ć własne stanowisko</w:t>
            </w:r>
          </w:p>
        </w:tc>
        <w:tc>
          <w:tcPr>
            <w:tcW w:w="2345" w:type="dxa"/>
            <w:shd w:val="clear" w:color="auto" w:fill="D0CECE"/>
          </w:tcPr>
          <w:p w14:paraId="49546CED" w14:textId="77777777" w:rsidR="00FC01C6" w:rsidRPr="00F96BD7" w:rsidRDefault="00FC01C6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 xml:space="preserve">• poprawnie </w:t>
            </w:r>
            <w:r w:rsidR="00233360" w:rsidRPr="00F96BD7">
              <w:rPr>
                <w:rFonts w:ascii="Cambria" w:hAnsi="Cambria"/>
                <w:sz w:val="24"/>
                <w:szCs w:val="24"/>
              </w:rPr>
              <w:t>z</w:t>
            </w:r>
            <w:r w:rsidRPr="00F96BD7">
              <w:rPr>
                <w:rFonts w:ascii="Cambria" w:hAnsi="Cambria"/>
                <w:sz w:val="24"/>
                <w:szCs w:val="24"/>
              </w:rPr>
              <w:t>interpretować wymagany materiał</w:t>
            </w:r>
          </w:p>
          <w:p w14:paraId="46E3997D" w14:textId="77777777" w:rsidR="00FC01C6" w:rsidRPr="00F96BD7" w:rsidRDefault="00FC01C6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lastRenderedPageBreak/>
              <w:t>• właściwie argumentować</w:t>
            </w:r>
          </w:p>
          <w:p w14:paraId="24841EA3" w14:textId="77777777" w:rsidR="00FC01C6" w:rsidRPr="00F96BD7" w:rsidRDefault="00FC01C6" w:rsidP="004152F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t>• uogólni</w:t>
            </w:r>
            <w:r w:rsidR="00233360" w:rsidRPr="00F96BD7">
              <w:rPr>
                <w:rFonts w:ascii="Cambria" w:hAnsi="Cambria"/>
                <w:sz w:val="24"/>
                <w:szCs w:val="24"/>
              </w:rPr>
              <w:t>a</w:t>
            </w:r>
            <w:r w:rsidRPr="00F96BD7">
              <w:rPr>
                <w:rFonts w:ascii="Cambria" w:hAnsi="Cambria"/>
                <w:sz w:val="24"/>
                <w:szCs w:val="24"/>
              </w:rPr>
              <w:t>ć, podsumow</w:t>
            </w:r>
            <w:r w:rsidR="00233360" w:rsidRPr="00F96BD7">
              <w:rPr>
                <w:rFonts w:ascii="Cambria" w:hAnsi="Cambria"/>
                <w:sz w:val="24"/>
                <w:szCs w:val="24"/>
              </w:rPr>
              <w:t>yw</w:t>
            </w:r>
            <w:r w:rsidRPr="00F96BD7">
              <w:rPr>
                <w:rFonts w:ascii="Cambria" w:hAnsi="Cambria"/>
                <w:sz w:val="24"/>
                <w:szCs w:val="24"/>
              </w:rPr>
              <w:t>ać i porówn</w:t>
            </w:r>
            <w:r w:rsidR="00233360" w:rsidRPr="00F96BD7">
              <w:rPr>
                <w:rFonts w:ascii="Cambria" w:hAnsi="Cambria"/>
                <w:sz w:val="24"/>
                <w:szCs w:val="24"/>
              </w:rPr>
              <w:t>yw</w:t>
            </w:r>
            <w:r w:rsidRPr="00F96BD7">
              <w:rPr>
                <w:rFonts w:ascii="Cambria" w:hAnsi="Cambria"/>
                <w:sz w:val="24"/>
                <w:szCs w:val="24"/>
              </w:rPr>
              <w:t>ać</w:t>
            </w:r>
          </w:p>
        </w:tc>
        <w:tc>
          <w:tcPr>
            <w:tcW w:w="3310" w:type="dxa"/>
            <w:shd w:val="clear" w:color="auto" w:fill="D0CECE"/>
          </w:tcPr>
          <w:p w14:paraId="15E8DC13" w14:textId="58CA2AAF" w:rsidR="00FC01C6" w:rsidRPr="00F96BD7" w:rsidRDefault="00B75549" w:rsidP="004152F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F96BD7">
              <w:rPr>
                <w:rFonts w:ascii="Cambria" w:hAnsi="Cambria"/>
                <w:sz w:val="24"/>
                <w:szCs w:val="24"/>
              </w:rPr>
              <w:lastRenderedPageBreak/>
              <w:t>• wskazać i wykorzystać konteksty</w:t>
            </w:r>
          </w:p>
        </w:tc>
      </w:tr>
    </w:tbl>
    <w:p w14:paraId="7807CC93" w14:textId="77777777" w:rsidR="00F96BD7" w:rsidRDefault="00F96BD7" w:rsidP="004152FD">
      <w:pPr>
        <w:spacing w:after="0"/>
        <w:jc w:val="right"/>
        <w:rPr>
          <w:rFonts w:ascii="Cambria" w:hAnsi="Cambria"/>
          <w:sz w:val="24"/>
          <w:szCs w:val="24"/>
        </w:rPr>
      </w:pPr>
    </w:p>
    <w:p w14:paraId="15000042" w14:textId="77777777" w:rsidR="00B20303" w:rsidRPr="00F96BD7" w:rsidRDefault="00B20303" w:rsidP="004152FD">
      <w:pPr>
        <w:spacing w:after="0"/>
        <w:jc w:val="right"/>
        <w:rPr>
          <w:rFonts w:ascii="Cambria" w:hAnsi="Cambria"/>
          <w:sz w:val="24"/>
          <w:szCs w:val="24"/>
        </w:rPr>
      </w:pPr>
    </w:p>
    <w:sectPr w:rsidR="00B20303" w:rsidRPr="00F96BD7" w:rsidSect="00B42D1D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B55FDE" w14:textId="77777777" w:rsidR="00DB3CC2" w:rsidRDefault="00DB3CC2" w:rsidP="008B2927">
      <w:pPr>
        <w:spacing w:after="0" w:line="240" w:lineRule="auto"/>
      </w:pPr>
      <w:r>
        <w:separator/>
      </w:r>
    </w:p>
  </w:endnote>
  <w:endnote w:type="continuationSeparator" w:id="0">
    <w:p w14:paraId="688D5D48" w14:textId="77777777" w:rsidR="00DB3CC2" w:rsidRDefault="00DB3CC2" w:rsidP="008B29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6002881"/>
      <w:docPartObj>
        <w:docPartGallery w:val="Page Numbers (Bottom of Page)"/>
        <w:docPartUnique/>
      </w:docPartObj>
    </w:sdtPr>
    <w:sdtEndPr>
      <w:rPr>
        <w:rFonts w:ascii="Cambria" w:hAnsi="Cambria"/>
        <w:sz w:val="24"/>
        <w:szCs w:val="24"/>
      </w:rPr>
    </w:sdtEndPr>
    <w:sdtContent>
      <w:p w14:paraId="7C8E0A6D" w14:textId="377F2C74" w:rsidR="00635557" w:rsidRPr="00635557" w:rsidRDefault="00635557">
        <w:pPr>
          <w:pStyle w:val="Stopka"/>
          <w:jc w:val="right"/>
          <w:rPr>
            <w:rFonts w:ascii="Cambria" w:hAnsi="Cambria"/>
            <w:sz w:val="24"/>
            <w:szCs w:val="24"/>
          </w:rPr>
        </w:pPr>
        <w:r w:rsidRPr="00635557">
          <w:rPr>
            <w:rFonts w:ascii="Cambria" w:hAnsi="Cambria"/>
            <w:sz w:val="24"/>
            <w:szCs w:val="24"/>
          </w:rPr>
          <w:fldChar w:fldCharType="begin"/>
        </w:r>
        <w:r w:rsidRPr="00635557">
          <w:rPr>
            <w:rFonts w:ascii="Cambria" w:hAnsi="Cambria"/>
            <w:sz w:val="24"/>
            <w:szCs w:val="24"/>
          </w:rPr>
          <w:instrText>PAGE   \* MERGEFORMAT</w:instrText>
        </w:r>
        <w:r w:rsidRPr="00635557">
          <w:rPr>
            <w:rFonts w:ascii="Cambria" w:hAnsi="Cambria"/>
            <w:sz w:val="24"/>
            <w:szCs w:val="24"/>
          </w:rPr>
          <w:fldChar w:fldCharType="separate"/>
        </w:r>
        <w:r w:rsidR="00076525">
          <w:rPr>
            <w:rFonts w:ascii="Cambria" w:hAnsi="Cambria"/>
            <w:noProof/>
            <w:sz w:val="24"/>
            <w:szCs w:val="24"/>
          </w:rPr>
          <w:t>16</w:t>
        </w:r>
        <w:r w:rsidRPr="00635557">
          <w:rPr>
            <w:rFonts w:ascii="Cambria" w:hAnsi="Cambria"/>
            <w:sz w:val="24"/>
            <w:szCs w:val="24"/>
          </w:rPr>
          <w:fldChar w:fldCharType="end"/>
        </w:r>
      </w:p>
    </w:sdtContent>
  </w:sdt>
  <w:p w14:paraId="2574451E" w14:textId="77777777" w:rsidR="00635557" w:rsidRDefault="0063555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0EF1EC" w14:textId="77777777" w:rsidR="00DB3CC2" w:rsidRDefault="00DB3CC2" w:rsidP="008B2927">
      <w:pPr>
        <w:spacing w:after="0" w:line="240" w:lineRule="auto"/>
      </w:pPr>
      <w:r>
        <w:separator/>
      </w:r>
    </w:p>
  </w:footnote>
  <w:footnote w:type="continuationSeparator" w:id="0">
    <w:p w14:paraId="123A5274" w14:textId="77777777" w:rsidR="00DB3CC2" w:rsidRDefault="00DB3CC2" w:rsidP="008B29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057DA8" w14:textId="5D520981" w:rsidR="0034225A" w:rsidRDefault="0034225A" w:rsidP="0034225A">
    <w:pPr>
      <w:pStyle w:val="Nagwek"/>
      <w:rPr>
        <w:rFonts w:ascii="Cambria" w:hAnsi="Cambria"/>
        <w:b/>
        <w:sz w:val="24"/>
        <w:szCs w:val="24"/>
      </w:rPr>
    </w:pPr>
    <w:r>
      <w:rPr>
        <w:rFonts w:ascii="Cambria" w:hAnsi="Cambria"/>
        <w:b/>
        <w:sz w:val="24"/>
        <w:szCs w:val="24"/>
      </w:rPr>
      <w:t>Wymagania edukacyjne – j. polski  semestr IV LO      wydawnictwo Nowa Era</w:t>
    </w:r>
  </w:p>
  <w:p w14:paraId="03C76E4B" w14:textId="0EC98BD1" w:rsidR="00135C0C" w:rsidRPr="0034225A" w:rsidRDefault="00135C0C" w:rsidP="0034225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9781E"/>
    <w:multiLevelType w:val="hybridMultilevel"/>
    <w:tmpl w:val="3B1AC330"/>
    <w:lvl w:ilvl="0" w:tplc="53C64220">
      <w:start w:val="52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82D39"/>
    <w:multiLevelType w:val="hybridMultilevel"/>
    <w:tmpl w:val="96ACE944"/>
    <w:lvl w:ilvl="0" w:tplc="052CBD3E">
      <w:start w:val="52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CD3939"/>
    <w:multiLevelType w:val="hybridMultilevel"/>
    <w:tmpl w:val="DED4199C"/>
    <w:lvl w:ilvl="0" w:tplc="B8AAEEB2">
      <w:start w:val="52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D1D"/>
    <w:rsid w:val="0000090C"/>
    <w:rsid w:val="00000CAE"/>
    <w:rsid w:val="00002D04"/>
    <w:rsid w:val="00002EA6"/>
    <w:rsid w:val="000030F6"/>
    <w:rsid w:val="00003AE3"/>
    <w:rsid w:val="00005461"/>
    <w:rsid w:val="00012BA6"/>
    <w:rsid w:val="000135F9"/>
    <w:rsid w:val="00014B7F"/>
    <w:rsid w:val="0001550C"/>
    <w:rsid w:val="000167D5"/>
    <w:rsid w:val="0002524B"/>
    <w:rsid w:val="00025C35"/>
    <w:rsid w:val="0003566E"/>
    <w:rsid w:val="00035FE3"/>
    <w:rsid w:val="000455FE"/>
    <w:rsid w:val="000504CB"/>
    <w:rsid w:val="00051707"/>
    <w:rsid w:val="00051E5D"/>
    <w:rsid w:val="00055505"/>
    <w:rsid w:val="00055DD4"/>
    <w:rsid w:val="000603DE"/>
    <w:rsid w:val="00060F52"/>
    <w:rsid w:val="00061017"/>
    <w:rsid w:val="00063C37"/>
    <w:rsid w:val="00065220"/>
    <w:rsid w:val="00065463"/>
    <w:rsid w:val="00071046"/>
    <w:rsid w:val="00071BD6"/>
    <w:rsid w:val="00071F6E"/>
    <w:rsid w:val="0007208C"/>
    <w:rsid w:val="0007229B"/>
    <w:rsid w:val="00072FF7"/>
    <w:rsid w:val="000745FA"/>
    <w:rsid w:val="00076525"/>
    <w:rsid w:val="00076615"/>
    <w:rsid w:val="0008041F"/>
    <w:rsid w:val="00080969"/>
    <w:rsid w:val="00085D80"/>
    <w:rsid w:val="00087D20"/>
    <w:rsid w:val="000A203A"/>
    <w:rsid w:val="000A3AF1"/>
    <w:rsid w:val="000A4B90"/>
    <w:rsid w:val="000A77F5"/>
    <w:rsid w:val="000A7831"/>
    <w:rsid w:val="000A7A67"/>
    <w:rsid w:val="000B0908"/>
    <w:rsid w:val="000B2EF1"/>
    <w:rsid w:val="000B3854"/>
    <w:rsid w:val="000B6A2B"/>
    <w:rsid w:val="000C0D31"/>
    <w:rsid w:val="000D1FE0"/>
    <w:rsid w:val="000D429A"/>
    <w:rsid w:val="000D5B25"/>
    <w:rsid w:val="000D7320"/>
    <w:rsid w:val="000E58E6"/>
    <w:rsid w:val="000F1F95"/>
    <w:rsid w:val="000F5A55"/>
    <w:rsid w:val="000F66BF"/>
    <w:rsid w:val="0010444E"/>
    <w:rsid w:val="001052A1"/>
    <w:rsid w:val="001059B4"/>
    <w:rsid w:val="0011323B"/>
    <w:rsid w:val="00115A22"/>
    <w:rsid w:val="001161E4"/>
    <w:rsid w:val="00120313"/>
    <w:rsid w:val="001233A0"/>
    <w:rsid w:val="00123FEB"/>
    <w:rsid w:val="00131EE5"/>
    <w:rsid w:val="001358B2"/>
    <w:rsid w:val="00135C0C"/>
    <w:rsid w:val="001408FB"/>
    <w:rsid w:val="00143021"/>
    <w:rsid w:val="001442D2"/>
    <w:rsid w:val="00144300"/>
    <w:rsid w:val="001467B9"/>
    <w:rsid w:val="001541EE"/>
    <w:rsid w:val="001566BA"/>
    <w:rsid w:val="0015679C"/>
    <w:rsid w:val="00156DFC"/>
    <w:rsid w:val="001636C1"/>
    <w:rsid w:val="00164A62"/>
    <w:rsid w:val="00164F73"/>
    <w:rsid w:val="00186DCE"/>
    <w:rsid w:val="00187384"/>
    <w:rsid w:val="001876DE"/>
    <w:rsid w:val="0019526A"/>
    <w:rsid w:val="001957FE"/>
    <w:rsid w:val="00196630"/>
    <w:rsid w:val="001A09EB"/>
    <w:rsid w:val="001A1E43"/>
    <w:rsid w:val="001B31AC"/>
    <w:rsid w:val="001B7757"/>
    <w:rsid w:val="001C00A8"/>
    <w:rsid w:val="001C0A42"/>
    <w:rsid w:val="001C69B0"/>
    <w:rsid w:val="001D0A4E"/>
    <w:rsid w:val="001D20DD"/>
    <w:rsid w:val="001D4762"/>
    <w:rsid w:val="001D5218"/>
    <w:rsid w:val="001E37E7"/>
    <w:rsid w:val="001E6F80"/>
    <w:rsid w:val="001F1D68"/>
    <w:rsid w:val="001F2795"/>
    <w:rsid w:val="001F34A3"/>
    <w:rsid w:val="00204CA5"/>
    <w:rsid w:val="002054F1"/>
    <w:rsid w:val="002073A3"/>
    <w:rsid w:val="002128D8"/>
    <w:rsid w:val="0021699B"/>
    <w:rsid w:val="00222435"/>
    <w:rsid w:val="00233360"/>
    <w:rsid w:val="002379B1"/>
    <w:rsid w:val="0024005E"/>
    <w:rsid w:val="0024678F"/>
    <w:rsid w:val="00261BAF"/>
    <w:rsid w:val="0026371F"/>
    <w:rsid w:val="00271259"/>
    <w:rsid w:val="00275B79"/>
    <w:rsid w:val="00275ED8"/>
    <w:rsid w:val="00285203"/>
    <w:rsid w:val="002A2523"/>
    <w:rsid w:val="002A4031"/>
    <w:rsid w:val="002A599A"/>
    <w:rsid w:val="002A650E"/>
    <w:rsid w:val="002A662F"/>
    <w:rsid w:val="002A6750"/>
    <w:rsid w:val="002A7658"/>
    <w:rsid w:val="002B15C9"/>
    <w:rsid w:val="002B27B8"/>
    <w:rsid w:val="002C6B74"/>
    <w:rsid w:val="002C7C69"/>
    <w:rsid w:val="002D4342"/>
    <w:rsid w:val="002D6443"/>
    <w:rsid w:val="002E772F"/>
    <w:rsid w:val="002F260B"/>
    <w:rsid w:val="002F43F9"/>
    <w:rsid w:val="002F4C4B"/>
    <w:rsid w:val="002F73ED"/>
    <w:rsid w:val="00300C48"/>
    <w:rsid w:val="00304ABF"/>
    <w:rsid w:val="00307C3B"/>
    <w:rsid w:val="0031253F"/>
    <w:rsid w:val="00317697"/>
    <w:rsid w:val="00317964"/>
    <w:rsid w:val="00324CF5"/>
    <w:rsid w:val="00325709"/>
    <w:rsid w:val="00327F46"/>
    <w:rsid w:val="00341182"/>
    <w:rsid w:val="0034225A"/>
    <w:rsid w:val="003475DE"/>
    <w:rsid w:val="003529A4"/>
    <w:rsid w:val="003560C6"/>
    <w:rsid w:val="0035682C"/>
    <w:rsid w:val="00362C22"/>
    <w:rsid w:val="00363325"/>
    <w:rsid w:val="003668EC"/>
    <w:rsid w:val="00366A77"/>
    <w:rsid w:val="00370B6B"/>
    <w:rsid w:val="00380003"/>
    <w:rsid w:val="003914CE"/>
    <w:rsid w:val="003927D3"/>
    <w:rsid w:val="003943BE"/>
    <w:rsid w:val="00397823"/>
    <w:rsid w:val="003A01DA"/>
    <w:rsid w:val="003A02C7"/>
    <w:rsid w:val="003A2F15"/>
    <w:rsid w:val="003A627E"/>
    <w:rsid w:val="003A6D20"/>
    <w:rsid w:val="003D0211"/>
    <w:rsid w:val="003D78BB"/>
    <w:rsid w:val="003E01C3"/>
    <w:rsid w:val="003E12D6"/>
    <w:rsid w:val="003E2233"/>
    <w:rsid w:val="003E5580"/>
    <w:rsid w:val="003F3932"/>
    <w:rsid w:val="004132B4"/>
    <w:rsid w:val="00413A5D"/>
    <w:rsid w:val="004152FD"/>
    <w:rsid w:val="004160A0"/>
    <w:rsid w:val="00431672"/>
    <w:rsid w:val="00435D12"/>
    <w:rsid w:val="00436697"/>
    <w:rsid w:val="004373B4"/>
    <w:rsid w:val="00443392"/>
    <w:rsid w:val="00444A00"/>
    <w:rsid w:val="00446012"/>
    <w:rsid w:val="00450ABA"/>
    <w:rsid w:val="00454530"/>
    <w:rsid w:val="004562B7"/>
    <w:rsid w:val="00461DAF"/>
    <w:rsid w:val="00464B58"/>
    <w:rsid w:val="00471526"/>
    <w:rsid w:val="004730F4"/>
    <w:rsid w:val="00474753"/>
    <w:rsid w:val="00483AD7"/>
    <w:rsid w:val="00487D4A"/>
    <w:rsid w:val="004A171C"/>
    <w:rsid w:val="004C0B8D"/>
    <w:rsid w:val="004C315E"/>
    <w:rsid w:val="004C4875"/>
    <w:rsid w:val="004D526F"/>
    <w:rsid w:val="004E6E93"/>
    <w:rsid w:val="004E70FA"/>
    <w:rsid w:val="004F0E70"/>
    <w:rsid w:val="004F2387"/>
    <w:rsid w:val="004F3142"/>
    <w:rsid w:val="004F3CA3"/>
    <w:rsid w:val="004F67A6"/>
    <w:rsid w:val="005012A8"/>
    <w:rsid w:val="00501602"/>
    <w:rsid w:val="0050178E"/>
    <w:rsid w:val="00501B46"/>
    <w:rsid w:val="00503B69"/>
    <w:rsid w:val="00504415"/>
    <w:rsid w:val="00524111"/>
    <w:rsid w:val="00525F9C"/>
    <w:rsid w:val="00526C7C"/>
    <w:rsid w:val="0053046E"/>
    <w:rsid w:val="0053050A"/>
    <w:rsid w:val="00537B9B"/>
    <w:rsid w:val="00543F1E"/>
    <w:rsid w:val="00551459"/>
    <w:rsid w:val="00556FFA"/>
    <w:rsid w:val="005661A8"/>
    <w:rsid w:val="00570360"/>
    <w:rsid w:val="00572CBC"/>
    <w:rsid w:val="005764B9"/>
    <w:rsid w:val="00582027"/>
    <w:rsid w:val="005867C6"/>
    <w:rsid w:val="00586C10"/>
    <w:rsid w:val="00587C44"/>
    <w:rsid w:val="005921FE"/>
    <w:rsid w:val="0059260F"/>
    <w:rsid w:val="00596A5C"/>
    <w:rsid w:val="005B1C61"/>
    <w:rsid w:val="005B39ED"/>
    <w:rsid w:val="005B5EC1"/>
    <w:rsid w:val="005C0C7D"/>
    <w:rsid w:val="005C3BC7"/>
    <w:rsid w:val="005D19ED"/>
    <w:rsid w:val="005D4760"/>
    <w:rsid w:val="005D7771"/>
    <w:rsid w:val="005E244E"/>
    <w:rsid w:val="005E3A3D"/>
    <w:rsid w:val="005F05C1"/>
    <w:rsid w:val="005F1585"/>
    <w:rsid w:val="005F1680"/>
    <w:rsid w:val="005F1DD0"/>
    <w:rsid w:val="005F634C"/>
    <w:rsid w:val="005F66AF"/>
    <w:rsid w:val="005F6C23"/>
    <w:rsid w:val="00600DEC"/>
    <w:rsid w:val="00602350"/>
    <w:rsid w:val="00614256"/>
    <w:rsid w:val="00634688"/>
    <w:rsid w:val="00634FC4"/>
    <w:rsid w:val="00635557"/>
    <w:rsid w:val="00640141"/>
    <w:rsid w:val="0064642F"/>
    <w:rsid w:val="00655BB9"/>
    <w:rsid w:val="00656CE7"/>
    <w:rsid w:val="00664A61"/>
    <w:rsid w:val="0066782D"/>
    <w:rsid w:val="00671EC8"/>
    <w:rsid w:val="00672288"/>
    <w:rsid w:val="00673785"/>
    <w:rsid w:val="006762F6"/>
    <w:rsid w:val="00680294"/>
    <w:rsid w:val="00681333"/>
    <w:rsid w:val="00685060"/>
    <w:rsid w:val="0069688F"/>
    <w:rsid w:val="00697F43"/>
    <w:rsid w:val="006A5C24"/>
    <w:rsid w:val="006A6B63"/>
    <w:rsid w:val="006B2A60"/>
    <w:rsid w:val="006B3E1F"/>
    <w:rsid w:val="006C10F0"/>
    <w:rsid w:val="006D1F13"/>
    <w:rsid w:val="006D4D61"/>
    <w:rsid w:val="006E0580"/>
    <w:rsid w:val="006E3A60"/>
    <w:rsid w:val="006F4337"/>
    <w:rsid w:val="006F46B7"/>
    <w:rsid w:val="006F5299"/>
    <w:rsid w:val="00707448"/>
    <w:rsid w:val="0071184F"/>
    <w:rsid w:val="00714C1D"/>
    <w:rsid w:val="00717538"/>
    <w:rsid w:val="00722AF9"/>
    <w:rsid w:val="00726128"/>
    <w:rsid w:val="00730332"/>
    <w:rsid w:val="0073072B"/>
    <w:rsid w:val="007316AD"/>
    <w:rsid w:val="00732DEC"/>
    <w:rsid w:val="00733F0C"/>
    <w:rsid w:val="00735FE0"/>
    <w:rsid w:val="00737634"/>
    <w:rsid w:val="007376C6"/>
    <w:rsid w:val="007405E3"/>
    <w:rsid w:val="0074150A"/>
    <w:rsid w:val="00750684"/>
    <w:rsid w:val="00752770"/>
    <w:rsid w:val="00752B5B"/>
    <w:rsid w:val="00765CA2"/>
    <w:rsid w:val="00774AED"/>
    <w:rsid w:val="00775BF5"/>
    <w:rsid w:val="00775E7F"/>
    <w:rsid w:val="00777B40"/>
    <w:rsid w:val="00780BA9"/>
    <w:rsid w:val="007842F4"/>
    <w:rsid w:val="00786DFC"/>
    <w:rsid w:val="00787D86"/>
    <w:rsid w:val="00795C4A"/>
    <w:rsid w:val="007A0F52"/>
    <w:rsid w:val="007A507A"/>
    <w:rsid w:val="007B29AE"/>
    <w:rsid w:val="007B592D"/>
    <w:rsid w:val="007C00FE"/>
    <w:rsid w:val="007C0722"/>
    <w:rsid w:val="007C246D"/>
    <w:rsid w:val="007C7E2D"/>
    <w:rsid w:val="007D0F48"/>
    <w:rsid w:val="007D1955"/>
    <w:rsid w:val="007D5A23"/>
    <w:rsid w:val="007E3302"/>
    <w:rsid w:val="007E3483"/>
    <w:rsid w:val="007E567D"/>
    <w:rsid w:val="007E6E4D"/>
    <w:rsid w:val="007F1907"/>
    <w:rsid w:val="00801848"/>
    <w:rsid w:val="0080228E"/>
    <w:rsid w:val="00815D32"/>
    <w:rsid w:val="008164C3"/>
    <w:rsid w:val="0082013C"/>
    <w:rsid w:val="00824026"/>
    <w:rsid w:val="008330B4"/>
    <w:rsid w:val="00837493"/>
    <w:rsid w:val="00840B43"/>
    <w:rsid w:val="0086346C"/>
    <w:rsid w:val="008675ED"/>
    <w:rsid w:val="00870712"/>
    <w:rsid w:val="00871296"/>
    <w:rsid w:val="00874B7E"/>
    <w:rsid w:val="00875728"/>
    <w:rsid w:val="008757F3"/>
    <w:rsid w:val="008761DC"/>
    <w:rsid w:val="00877263"/>
    <w:rsid w:val="008812F1"/>
    <w:rsid w:val="00881E51"/>
    <w:rsid w:val="00891C62"/>
    <w:rsid w:val="00896E2E"/>
    <w:rsid w:val="008A1CAA"/>
    <w:rsid w:val="008A3402"/>
    <w:rsid w:val="008A422C"/>
    <w:rsid w:val="008A500D"/>
    <w:rsid w:val="008B2927"/>
    <w:rsid w:val="008B5FDA"/>
    <w:rsid w:val="008B7892"/>
    <w:rsid w:val="008C7DA1"/>
    <w:rsid w:val="008D4CC4"/>
    <w:rsid w:val="008D55DF"/>
    <w:rsid w:val="008D751A"/>
    <w:rsid w:val="008E006C"/>
    <w:rsid w:val="008E5ED6"/>
    <w:rsid w:val="008E6AE0"/>
    <w:rsid w:val="008F2134"/>
    <w:rsid w:val="008F33B2"/>
    <w:rsid w:val="008F645F"/>
    <w:rsid w:val="008F77C7"/>
    <w:rsid w:val="0090000C"/>
    <w:rsid w:val="00900AA4"/>
    <w:rsid w:val="00902561"/>
    <w:rsid w:val="00910F25"/>
    <w:rsid w:val="00911ACC"/>
    <w:rsid w:val="00913C63"/>
    <w:rsid w:val="00931AEE"/>
    <w:rsid w:val="0094109C"/>
    <w:rsid w:val="00942669"/>
    <w:rsid w:val="00943729"/>
    <w:rsid w:val="009449F9"/>
    <w:rsid w:val="009470E5"/>
    <w:rsid w:val="009540DB"/>
    <w:rsid w:val="0095770C"/>
    <w:rsid w:val="00961FD9"/>
    <w:rsid w:val="00963F32"/>
    <w:rsid w:val="0096415C"/>
    <w:rsid w:val="00966607"/>
    <w:rsid w:val="009706AD"/>
    <w:rsid w:val="00970EDC"/>
    <w:rsid w:val="00980136"/>
    <w:rsid w:val="009907BD"/>
    <w:rsid w:val="00993B09"/>
    <w:rsid w:val="009A0206"/>
    <w:rsid w:val="009A1085"/>
    <w:rsid w:val="009B0454"/>
    <w:rsid w:val="009B1737"/>
    <w:rsid w:val="009B314E"/>
    <w:rsid w:val="009B3977"/>
    <w:rsid w:val="009C09DB"/>
    <w:rsid w:val="009C15CF"/>
    <w:rsid w:val="009D124D"/>
    <w:rsid w:val="009D1E4A"/>
    <w:rsid w:val="009D5D47"/>
    <w:rsid w:val="009D6001"/>
    <w:rsid w:val="009D6754"/>
    <w:rsid w:val="009E1B48"/>
    <w:rsid w:val="009E7D8D"/>
    <w:rsid w:val="00A04098"/>
    <w:rsid w:val="00A068DF"/>
    <w:rsid w:val="00A13AC9"/>
    <w:rsid w:val="00A1569E"/>
    <w:rsid w:val="00A213EE"/>
    <w:rsid w:val="00A23F1C"/>
    <w:rsid w:val="00A249E4"/>
    <w:rsid w:val="00A25018"/>
    <w:rsid w:val="00A256A9"/>
    <w:rsid w:val="00A257C8"/>
    <w:rsid w:val="00A2706F"/>
    <w:rsid w:val="00A317EB"/>
    <w:rsid w:val="00A3668A"/>
    <w:rsid w:val="00A378FC"/>
    <w:rsid w:val="00A46FE7"/>
    <w:rsid w:val="00A52C85"/>
    <w:rsid w:val="00A65D8D"/>
    <w:rsid w:val="00A821FB"/>
    <w:rsid w:val="00A8585D"/>
    <w:rsid w:val="00A87C58"/>
    <w:rsid w:val="00AA26AC"/>
    <w:rsid w:val="00AB01EB"/>
    <w:rsid w:val="00AB2018"/>
    <w:rsid w:val="00AC04A1"/>
    <w:rsid w:val="00AD029E"/>
    <w:rsid w:val="00AE0526"/>
    <w:rsid w:val="00AE39F3"/>
    <w:rsid w:val="00AE4CF5"/>
    <w:rsid w:val="00AF6A6B"/>
    <w:rsid w:val="00B00228"/>
    <w:rsid w:val="00B05D17"/>
    <w:rsid w:val="00B114F2"/>
    <w:rsid w:val="00B11AB9"/>
    <w:rsid w:val="00B14F4D"/>
    <w:rsid w:val="00B20303"/>
    <w:rsid w:val="00B20412"/>
    <w:rsid w:val="00B20610"/>
    <w:rsid w:val="00B224F2"/>
    <w:rsid w:val="00B232BE"/>
    <w:rsid w:val="00B239E4"/>
    <w:rsid w:val="00B24014"/>
    <w:rsid w:val="00B2433F"/>
    <w:rsid w:val="00B25123"/>
    <w:rsid w:val="00B2563F"/>
    <w:rsid w:val="00B25A2B"/>
    <w:rsid w:val="00B30EE3"/>
    <w:rsid w:val="00B37243"/>
    <w:rsid w:val="00B40247"/>
    <w:rsid w:val="00B4049F"/>
    <w:rsid w:val="00B4147E"/>
    <w:rsid w:val="00B42099"/>
    <w:rsid w:val="00B42D1D"/>
    <w:rsid w:val="00B5108A"/>
    <w:rsid w:val="00B52F08"/>
    <w:rsid w:val="00B60DD1"/>
    <w:rsid w:val="00B62B90"/>
    <w:rsid w:val="00B67F4F"/>
    <w:rsid w:val="00B74817"/>
    <w:rsid w:val="00B75549"/>
    <w:rsid w:val="00B75F57"/>
    <w:rsid w:val="00B84935"/>
    <w:rsid w:val="00B91712"/>
    <w:rsid w:val="00B93098"/>
    <w:rsid w:val="00B96377"/>
    <w:rsid w:val="00BA4F8E"/>
    <w:rsid w:val="00BB0CB5"/>
    <w:rsid w:val="00BB3AF6"/>
    <w:rsid w:val="00BC0071"/>
    <w:rsid w:val="00BE3219"/>
    <w:rsid w:val="00BE3825"/>
    <w:rsid w:val="00BE7B61"/>
    <w:rsid w:val="00BF0D26"/>
    <w:rsid w:val="00BF4338"/>
    <w:rsid w:val="00BF79E1"/>
    <w:rsid w:val="00C00615"/>
    <w:rsid w:val="00C0696C"/>
    <w:rsid w:val="00C118B4"/>
    <w:rsid w:val="00C15E63"/>
    <w:rsid w:val="00C202E0"/>
    <w:rsid w:val="00C23425"/>
    <w:rsid w:val="00C252CA"/>
    <w:rsid w:val="00C301F3"/>
    <w:rsid w:val="00C3374F"/>
    <w:rsid w:val="00C33BE7"/>
    <w:rsid w:val="00C34B35"/>
    <w:rsid w:val="00C34D6A"/>
    <w:rsid w:val="00C3757E"/>
    <w:rsid w:val="00C40DDA"/>
    <w:rsid w:val="00C41981"/>
    <w:rsid w:val="00C427EC"/>
    <w:rsid w:val="00C501C6"/>
    <w:rsid w:val="00C54E1D"/>
    <w:rsid w:val="00C56CB3"/>
    <w:rsid w:val="00C56EBE"/>
    <w:rsid w:val="00C61C54"/>
    <w:rsid w:val="00C62D5F"/>
    <w:rsid w:val="00C64172"/>
    <w:rsid w:val="00C6488C"/>
    <w:rsid w:val="00C820CE"/>
    <w:rsid w:val="00C82145"/>
    <w:rsid w:val="00C94B05"/>
    <w:rsid w:val="00C962A6"/>
    <w:rsid w:val="00CA1A92"/>
    <w:rsid w:val="00CB13A8"/>
    <w:rsid w:val="00CB1A46"/>
    <w:rsid w:val="00CC33E1"/>
    <w:rsid w:val="00CC34BF"/>
    <w:rsid w:val="00CC6B68"/>
    <w:rsid w:val="00CC6F5F"/>
    <w:rsid w:val="00CD05B4"/>
    <w:rsid w:val="00CD2E12"/>
    <w:rsid w:val="00CD73B9"/>
    <w:rsid w:val="00CD779D"/>
    <w:rsid w:val="00CF36E3"/>
    <w:rsid w:val="00CF73EB"/>
    <w:rsid w:val="00D0302F"/>
    <w:rsid w:val="00D04EE5"/>
    <w:rsid w:val="00D11A65"/>
    <w:rsid w:val="00D11C7B"/>
    <w:rsid w:val="00D127A7"/>
    <w:rsid w:val="00D15356"/>
    <w:rsid w:val="00D219A6"/>
    <w:rsid w:val="00D2256E"/>
    <w:rsid w:val="00D247F2"/>
    <w:rsid w:val="00D24A85"/>
    <w:rsid w:val="00D33B28"/>
    <w:rsid w:val="00D46B07"/>
    <w:rsid w:val="00D55042"/>
    <w:rsid w:val="00D567D1"/>
    <w:rsid w:val="00D60756"/>
    <w:rsid w:val="00D61349"/>
    <w:rsid w:val="00D800DE"/>
    <w:rsid w:val="00D93FD2"/>
    <w:rsid w:val="00D97977"/>
    <w:rsid w:val="00DA3955"/>
    <w:rsid w:val="00DA4793"/>
    <w:rsid w:val="00DA7D74"/>
    <w:rsid w:val="00DB3CC2"/>
    <w:rsid w:val="00DD13D8"/>
    <w:rsid w:val="00DD251B"/>
    <w:rsid w:val="00DD2963"/>
    <w:rsid w:val="00DD3383"/>
    <w:rsid w:val="00DD3E1B"/>
    <w:rsid w:val="00DE0A5F"/>
    <w:rsid w:val="00DE2E79"/>
    <w:rsid w:val="00DE3754"/>
    <w:rsid w:val="00DE3C32"/>
    <w:rsid w:val="00E0185A"/>
    <w:rsid w:val="00E0463B"/>
    <w:rsid w:val="00E04D8D"/>
    <w:rsid w:val="00E059AB"/>
    <w:rsid w:val="00E12A96"/>
    <w:rsid w:val="00E12C3D"/>
    <w:rsid w:val="00E146B4"/>
    <w:rsid w:val="00E211F2"/>
    <w:rsid w:val="00E26802"/>
    <w:rsid w:val="00E337E2"/>
    <w:rsid w:val="00E40519"/>
    <w:rsid w:val="00E40ACC"/>
    <w:rsid w:val="00E40C31"/>
    <w:rsid w:val="00E41395"/>
    <w:rsid w:val="00E47010"/>
    <w:rsid w:val="00E47A00"/>
    <w:rsid w:val="00E5162C"/>
    <w:rsid w:val="00E51EDD"/>
    <w:rsid w:val="00E5687A"/>
    <w:rsid w:val="00E57EE2"/>
    <w:rsid w:val="00E67E0C"/>
    <w:rsid w:val="00E703EC"/>
    <w:rsid w:val="00E715C4"/>
    <w:rsid w:val="00E73351"/>
    <w:rsid w:val="00E7362D"/>
    <w:rsid w:val="00E749A8"/>
    <w:rsid w:val="00E75F05"/>
    <w:rsid w:val="00E8337B"/>
    <w:rsid w:val="00E83991"/>
    <w:rsid w:val="00E91659"/>
    <w:rsid w:val="00E91A94"/>
    <w:rsid w:val="00EA629B"/>
    <w:rsid w:val="00EB0767"/>
    <w:rsid w:val="00EB0CFD"/>
    <w:rsid w:val="00EB4850"/>
    <w:rsid w:val="00EB5D30"/>
    <w:rsid w:val="00EB65DC"/>
    <w:rsid w:val="00EC060A"/>
    <w:rsid w:val="00EC4726"/>
    <w:rsid w:val="00EC7460"/>
    <w:rsid w:val="00ED17CB"/>
    <w:rsid w:val="00ED2216"/>
    <w:rsid w:val="00EE2ED5"/>
    <w:rsid w:val="00EE3F52"/>
    <w:rsid w:val="00EE66E2"/>
    <w:rsid w:val="00EE72AB"/>
    <w:rsid w:val="00EF5427"/>
    <w:rsid w:val="00EF60CB"/>
    <w:rsid w:val="00F05162"/>
    <w:rsid w:val="00F06D1D"/>
    <w:rsid w:val="00F108AA"/>
    <w:rsid w:val="00F11A68"/>
    <w:rsid w:val="00F16A7B"/>
    <w:rsid w:val="00F2190E"/>
    <w:rsid w:val="00F241CB"/>
    <w:rsid w:val="00F302AB"/>
    <w:rsid w:val="00F32303"/>
    <w:rsid w:val="00F377AE"/>
    <w:rsid w:val="00F40390"/>
    <w:rsid w:val="00F46563"/>
    <w:rsid w:val="00F5370D"/>
    <w:rsid w:val="00F66E25"/>
    <w:rsid w:val="00F67869"/>
    <w:rsid w:val="00F70872"/>
    <w:rsid w:val="00F7370B"/>
    <w:rsid w:val="00F82B15"/>
    <w:rsid w:val="00F83864"/>
    <w:rsid w:val="00F84828"/>
    <w:rsid w:val="00F85AED"/>
    <w:rsid w:val="00F90BFD"/>
    <w:rsid w:val="00F928A2"/>
    <w:rsid w:val="00F958C0"/>
    <w:rsid w:val="00F96125"/>
    <w:rsid w:val="00F96BD7"/>
    <w:rsid w:val="00FA0CF4"/>
    <w:rsid w:val="00FA24B0"/>
    <w:rsid w:val="00FB6AE3"/>
    <w:rsid w:val="00FB7235"/>
    <w:rsid w:val="00FC01B4"/>
    <w:rsid w:val="00FC01C6"/>
    <w:rsid w:val="00FC358C"/>
    <w:rsid w:val="00FC70AE"/>
    <w:rsid w:val="00FD1DAF"/>
    <w:rsid w:val="00FD2230"/>
    <w:rsid w:val="00FD2CDD"/>
    <w:rsid w:val="00FD3265"/>
    <w:rsid w:val="00FE2462"/>
    <w:rsid w:val="00FF210A"/>
    <w:rsid w:val="00FF7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1D6705"/>
  <w15:chartTrackingRefBased/>
  <w15:docId w15:val="{395761FC-4C49-4244-8F63-7FC6DB945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2680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42D1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572CBC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B292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8B2927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8B292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164C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8164C3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8164C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8164C3"/>
    <w:rPr>
      <w:sz w:val="22"/>
      <w:szCs w:val="22"/>
      <w:lang w:eastAsia="en-US"/>
    </w:rPr>
  </w:style>
  <w:style w:type="paragraph" w:styleId="Bezodstpw">
    <w:name w:val="No Spacing"/>
    <w:uiPriority w:val="1"/>
    <w:qFormat/>
    <w:rsid w:val="006A6B63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67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2A675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7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2787</Words>
  <Characters>16728</Characters>
  <Application>Microsoft Office Word</Application>
  <DocSecurity>0</DocSecurity>
  <Lines>139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Lotterhoff</dc:creator>
  <cp:keywords/>
  <cp:lastModifiedBy>Urszula</cp:lastModifiedBy>
  <cp:revision>4</cp:revision>
  <cp:lastPrinted>2020-07-07T12:44:00Z</cp:lastPrinted>
  <dcterms:created xsi:type="dcterms:W3CDTF">2026-09-16T13:05:00Z</dcterms:created>
  <dcterms:modified xsi:type="dcterms:W3CDTF">2026-09-16T13:11:00Z</dcterms:modified>
</cp:coreProperties>
</file>